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3318FFD" w14:textId="77777777" w:rsidR="00F73BA0" w:rsidRPr="00F73BA0" w:rsidRDefault="00F73BA0" w:rsidP="00F73BA0">
      <w:pPr>
        <w:jc w:val="right"/>
        <w:rPr>
          <w:rFonts w:ascii="Times New Roman" w:hAnsi="Times New Roman"/>
          <w:sz w:val="22"/>
          <w:szCs w:val="22"/>
        </w:rPr>
      </w:pPr>
      <w:r w:rsidRPr="00F73BA0">
        <w:rPr>
          <w:rFonts w:ascii="Times New Roman" w:hAnsi="Times New Roman"/>
          <w:sz w:val="22"/>
          <w:szCs w:val="22"/>
        </w:rPr>
        <w:t>Pielikums Nr.10</w:t>
      </w:r>
    </w:p>
    <w:p w14:paraId="3F6D95B5" w14:textId="77777777" w:rsidR="00F73BA0" w:rsidRPr="00F73BA0" w:rsidRDefault="00F73BA0" w:rsidP="00F73BA0">
      <w:pPr>
        <w:jc w:val="right"/>
        <w:rPr>
          <w:rFonts w:ascii="Times New Roman" w:hAnsi="Times New Roman"/>
          <w:sz w:val="22"/>
          <w:szCs w:val="22"/>
        </w:rPr>
      </w:pPr>
      <w:r w:rsidRPr="00F73BA0">
        <w:rPr>
          <w:rFonts w:ascii="Times New Roman" w:hAnsi="Times New Roman"/>
          <w:sz w:val="22"/>
          <w:szCs w:val="22"/>
        </w:rPr>
        <w:t>Instrukcijai Nr.9/2019</w:t>
      </w:r>
    </w:p>
    <w:p w14:paraId="6A150E74" w14:textId="77777777" w:rsidR="00F73BA0" w:rsidRPr="00F73BA0" w:rsidRDefault="00F73BA0" w:rsidP="00F73BA0">
      <w:pPr>
        <w:jc w:val="right"/>
        <w:rPr>
          <w:rFonts w:ascii="Times New Roman" w:hAnsi="Times New Roman"/>
          <w:i/>
          <w:iCs/>
          <w:sz w:val="22"/>
          <w:szCs w:val="22"/>
        </w:rPr>
      </w:pPr>
    </w:p>
    <w:p w14:paraId="44D85FD7" w14:textId="77777777" w:rsidR="00F73BA0" w:rsidRPr="00F73BA0" w:rsidRDefault="00F73BA0" w:rsidP="00F73BA0">
      <w:pPr>
        <w:jc w:val="right"/>
        <w:rPr>
          <w:rFonts w:ascii="Times New Roman" w:hAnsi="Times New Roman"/>
          <w:sz w:val="22"/>
          <w:szCs w:val="22"/>
        </w:rPr>
      </w:pPr>
    </w:p>
    <w:p w14:paraId="3BE1A3EE" w14:textId="77777777" w:rsidR="00F73BA0" w:rsidRPr="00F73BA0" w:rsidRDefault="00F73BA0" w:rsidP="00F73BA0">
      <w:pPr>
        <w:jc w:val="right"/>
        <w:rPr>
          <w:rFonts w:ascii="Times New Roman" w:hAnsi="Times New Roman"/>
          <w:sz w:val="22"/>
          <w:szCs w:val="22"/>
        </w:rPr>
      </w:pPr>
      <w:r w:rsidRPr="00F73BA0">
        <w:rPr>
          <w:rFonts w:ascii="Times New Roman" w:hAnsi="Times New Roman"/>
          <w:sz w:val="22"/>
          <w:szCs w:val="22"/>
        </w:rPr>
        <w:t xml:space="preserve">LĪGUMA PARAUGS </w:t>
      </w:r>
    </w:p>
    <w:p w14:paraId="5A5ABFB8" w14:textId="77777777" w:rsidR="00F73BA0" w:rsidRPr="00F73BA0" w:rsidRDefault="00F73BA0" w:rsidP="00F73BA0">
      <w:pPr>
        <w:jc w:val="right"/>
        <w:rPr>
          <w:rFonts w:ascii="Times New Roman" w:hAnsi="Times New Roman"/>
          <w:sz w:val="22"/>
          <w:szCs w:val="22"/>
        </w:rPr>
      </w:pPr>
    </w:p>
    <w:p w14:paraId="6679E303" w14:textId="77777777" w:rsidR="00F73BA0" w:rsidRPr="00F73BA0" w:rsidRDefault="00F73BA0" w:rsidP="00F73BA0">
      <w:pPr>
        <w:keepNext/>
        <w:outlineLvl w:val="1"/>
        <w:rPr>
          <w:rFonts w:ascii="Times New Roman" w:hAnsi="Times New Roman"/>
          <w:sz w:val="24"/>
        </w:rPr>
      </w:pPr>
    </w:p>
    <w:p w14:paraId="6D06DCE1" w14:textId="77777777" w:rsidR="00F73BA0" w:rsidRPr="00F73BA0" w:rsidRDefault="00F73BA0" w:rsidP="00F73BA0">
      <w:pPr>
        <w:ind w:left="-810"/>
        <w:jc w:val="right"/>
        <w:rPr>
          <w:rFonts w:ascii="Times New Roman" w:hAnsi="Times New Roman"/>
          <w:b/>
          <w:sz w:val="22"/>
          <w:szCs w:val="22"/>
        </w:rPr>
      </w:pPr>
      <w:r w:rsidRPr="00F73BA0">
        <w:rPr>
          <w:rFonts w:ascii="Times New Roman" w:hAnsi="Times New Roman"/>
          <w:b/>
          <w:sz w:val="22"/>
          <w:szCs w:val="22"/>
        </w:rPr>
        <w:t xml:space="preserve">                                                      </w:t>
      </w:r>
      <w:r w:rsidRPr="00F73BA0">
        <w:rPr>
          <w:rFonts w:ascii="Times New Roman" w:hAnsi="Times New Roman"/>
          <w:sz w:val="22"/>
          <w:szCs w:val="22"/>
        </w:rPr>
        <w:tab/>
        <w:t xml:space="preserve">                                                               </w:t>
      </w:r>
      <w:r w:rsidRPr="00F73BA0">
        <w:rPr>
          <w:rFonts w:ascii="Times New Roman" w:hAnsi="Times New Roman"/>
          <w:b/>
          <w:sz w:val="22"/>
          <w:szCs w:val="22"/>
        </w:rPr>
        <w:t>Personīgais konts (______)</w:t>
      </w:r>
    </w:p>
    <w:p w14:paraId="3B548811" w14:textId="77777777" w:rsidR="00F73BA0" w:rsidRPr="00F73BA0" w:rsidRDefault="00F73BA0" w:rsidP="00F73BA0">
      <w:pPr>
        <w:ind w:left="-810"/>
        <w:jc w:val="right"/>
        <w:rPr>
          <w:rFonts w:ascii="Times New Roman" w:hAnsi="Times New Roman"/>
          <w:b/>
          <w:sz w:val="22"/>
          <w:szCs w:val="22"/>
        </w:rPr>
      </w:pPr>
      <w:r w:rsidRPr="00F73BA0">
        <w:rPr>
          <w:rFonts w:ascii="Times New Roman" w:hAnsi="Times New Roman"/>
          <w:sz w:val="22"/>
          <w:szCs w:val="22"/>
        </w:rPr>
        <w:tab/>
        <w:t xml:space="preserve"> </w:t>
      </w:r>
    </w:p>
    <w:p w14:paraId="34F4D668" w14:textId="77777777" w:rsidR="00F73BA0" w:rsidRPr="00F73BA0" w:rsidRDefault="00F73BA0" w:rsidP="00F73BA0">
      <w:pPr>
        <w:keepNext/>
        <w:ind w:left="-810"/>
        <w:jc w:val="center"/>
        <w:outlineLvl w:val="0"/>
        <w:rPr>
          <w:rFonts w:ascii="Times New Roman" w:hAnsi="Times New Roman"/>
          <w:b/>
          <w:i/>
          <w:sz w:val="22"/>
          <w:szCs w:val="22"/>
        </w:rPr>
      </w:pPr>
      <w:r w:rsidRPr="00F73BA0">
        <w:rPr>
          <w:rFonts w:ascii="Times New Roman" w:hAnsi="Times New Roman"/>
          <w:b/>
          <w:bCs/>
          <w:iCs/>
          <w:sz w:val="22"/>
          <w:szCs w:val="22"/>
        </w:rPr>
        <w:t xml:space="preserve">L Ī G U M S </w:t>
      </w:r>
      <w:r w:rsidRPr="00F73BA0">
        <w:rPr>
          <w:rFonts w:ascii="Times New Roman" w:hAnsi="Times New Roman"/>
          <w:iCs/>
          <w:sz w:val="22"/>
          <w:szCs w:val="22"/>
        </w:rPr>
        <w:t xml:space="preserve">Nr. </w:t>
      </w:r>
    </w:p>
    <w:p w14:paraId="2FD232A4" w14:textId="77777777" w:rsidR="00F73BA0" w:rsidRPr="00F73BA0" w:rsidRDefault="00F73BA0" w:rsidP="00F73BA0">
      <w:pPr>
        <w:ind w:left="-810"/>
        <w:jc w:val="center"/>
        <w:rPr>
          <w:rFonts w:ascii="Times New Roman" w:hAnsi="Times New Roman"/>
          <w:b/>
          <w:bCs/>
          <w:color w:val="000000"/>
          <w:sz w:val="22"/>
          <w:szCs w:val="22"/>
        </w:rPr>
      </w:pPr>
      <w:r w:rsidRPr="00F73BA0">
        <w:rPr>
          <w:rFonts w:ascii="Times New Roman" w:hAnsi="Times New Roman"/>
          <w:b/>
          <w:bCs/>
          <w:color w:val="000000"/>
          <w:sz w:val="22"/>
          <w:szCs w:val="22"/>
        </w:rPr>
        <w:t>par centralizētā siltumenerģijas piegādes pakalpojuma sniegšanu</w:t>
      </w:r>
    </w:p>
    <w:p w14:paraId="2DED95C5" w14:textId="77777777" w:rsidR="00F73BA0" w:rsidRPr="00F73BA0" w:rsidRDefault="00F73BA0" w:rsidP="00F73BA0">
      <w:pPr>
        <w:ind w:left="-810"/>
        <w:jc w:val="center"/>
        <w:rPr>
          <w:rFonts w:ascii="Times New Roman" w:hAnsi="Times New Roman"/>
          <w:color w:val="000000"/>
          <w:sz w:val="22"/>
          <w:szCs w:val="22"/>
        </w:rPr>
      </w:pPr>
      <w:r w:rsidRPr="00F73BA0">
        <w:rPr>
          <w:rFonts w:ascii="Times New Roman" w:hAnsi="Times New Roman"/>
          <w:color w:val="000000"/>
          <w:sz w:val="22"/>
          <w:szCs w:val="22"/>
        </w:rPr>
        <w:t xml:space="preserve"> </w:t>
      </w:r>
    </w:p>
    <w:p w14:paraId="0E977864" w14:textId="77777777" w:rsidR="00F73BA0" w:rsidRPr="00F73BA0" w:rsidRDefault="00F73BA0" w:rsidP="00F73BA0">
      <w:pPr>
        <w:ind w:left="-810"/>
        <w:rPr>
          <w:rFonts w:ascii="Times New Roman" w:hAnsi="Times New Roman"/>
          <w:sz w:val="22"/>
          <w:szCs w:val="22"/>
        </w:rPr>
      </w:pPr>
    </w:p>
    <w:p w14:paraId="63F2554A" w14:textId="77777777" w:rsidR="00F73BA0" w:rsidRPr="00F73BA0" w:rsidRDefault="00F73BA0" w:rsidP="00F73BA0">
      <w:pPr>
        <w:keepNext/>
        <w:ind w:left="-810"/>
        <w:outlineLvl w:val="1"/>
        <w:rPr>
          <w:rFonts w:ascii="Times New Roman" w:hAnsi="Times New Roman"/>
          <w:sz w:val="22"/>
          <w:szCs w:val="22"/>
        </w:rPr>
      </w:pPr>
      <w:r w:rsidRPr="00F73BA0">
        <w:rPr>
          <w:rFonts w:ascii="Times New Roman" w:hAnsi="Times New Roman"/>
          <w:sz w:val="22"/>
          <w:szCs w:val="22"/>
        </w:rPr>
        <w:t xml:space="preserve">Tīrainē </w:t>
      </w:r>
      <w:r w:rsidRPr="00F73BA0">
        <w:rPr>
          <w:rFonts w:ascii="Times New Roman" w:hAnsi="Times New Roman"/>
          <w:sz w:val="22"/>
          <w:szCs w:val="22"/>
        </w:rPr>
        <w:tab/>
      </w:r>
      <w:r w:rsidRPr="00F73BA0">
        <w:rPr>
          <w:rFonts w:ascii="Times New Roman" w:hAnsi="Times New Roman"/>
          <w:sz w:val="22"/>
          <w:szCs w:val="22"/>
        </w:rPr>
        <w:tab/>
      </w:r>
      <w:r w:rsidRPr="00F73BA0">
        <w:rPr>
          <w:rFonts w:ascii="Times New Roman" w:hAnsi="Times New Roman"/>
          <w:sz w:val="22"/>
          <w:szCs w:val="22"/>
        </w:rPr>
        <w:tab/>
      </w:r>
      <w:r w:rsidRPr="00F73BA0">
        <w:rPr>
          <w:rFonts w:ascii="Times New Roman" w:hAnsi="Times New Roman"/>
          <w:sz w:val="22"/>
          <w:szCs w:val="22"/>
        </w:rPr>
        <w:tab/>
      </w:r>
      <w:r w:rsidRPr="00F73BA0">
        <w:rPr>
          <w:rFonts w:ascii="Times New Roman" w:hAnsi="Times New Roman"/>
          <w:sz w:val="22"/>
          <w:szCs w:val="22"/>
        </w:rPr>
        <w:tab/>
      </w:r>
      <w:r w:rsidRPr="00F73BA0">
        <w:rPr>
          <w:rFonts w:ascii="Times New Roman" w:hAnsi="Times New Roman"/>
          <w:sz w:val="22"/>
          <w:szCs w:val="22"/>
        </w:rPr>
        <w:tab/>
      </w:r>
      <w:r w:rsidRPr="00F73BA0">
        <w:rPr>
          <w:rFonts w:ascii="Times New Roman" w:hAnsi="Times New Roman"/>
          <w:sz w:val="22"/>
          <w:szCs w:val="22"/>
        </w:rPr>
        <w:tab/>
      </w:r>
      <w:r w:rsidRPr="00F73BA0">
        <w:rPr>
          <w:rFonts w:ascii="Times New Roman" w:hAnsi="Times New Roman"/>
          <w:sz w:val="22"/>
          <w:szCs w:val="22"/>
        </w:rPr>
        <w:tab/>
        <w:t xml:space="preserve">             Datums skatāms paraksta laika zīmogā</w:t>
      </w:r>
    </w:p>
    <w:p w14:paraId="516AC013" w14:textId="77777777" w:rsidR="00F73BA0" w:rsidRPr="00901E21" w:rsidRDefault="00F73BA0" w:rsidP="00F73BA0">
      <w:pPr>
        <w:ind w:firstLine="720"/>
        <w:jc w:val="both"/>
        <w:rPr>
          <w:rFonts w:ascii="Times New Roman" w:hAnsi="Times New Roman"/>
          <w:sz w:val="22"/>
          <w:szCs w:val="22"/>
        </w:rPr>
      </w:pPr>
      <w:r w:rsidRPr="00901E21">
        <w:rPr>
          <w:rFonts w:ascii="Times New Roman" w:hAnsi="Times New Roman"/>
          <w:b/>
          <w:bCs/>
          <w:sz w:val="22"/>
          <w:szCs w:val="22"/>
        </w:rPr>
        <w:t>SIA “Mārupes komunālie pakalpojumi”, reģ.Nr.40103111018</w:t>
      </w:r>
      <w:r w:rsidRPr="00901E21">
        <w:rPr>
          <w:rFonts w:ascii="Times New Roman" w:hAnsi="Times New Roman"/>
          <w:sz w:val="22"/>
          <w:szCs w:val="22"/>
        </w:rPr>
        <w:t xml:space="preserve">, valdes locekļa __ personā, kas rīkojas uz sabiedrības statūtu pamata,  turpmāk “Piegādātājs” no vienas puses, un </w:t>
      </w:r>
    </w:p>
    <w:p w14:paraId="07576F4C" w14:textId="77777777" w:rsidR="00F73BA0" w:rsidRPr="00901E21" w:rsidRDefault="00F73BA0" w:rsidP="00F73BA0">
      <w:pPr>
        <w:ind w:firstLine="720"/>
        <w:jc w:val="both"/>
        <w:rPr>
          <w:rFonts w:ascii="Times New Roman" w:hAnsi="Times New Roman"/>
          <w:sz w:val="22"/>
          <w:szCs w:val="22"/>
        </w:rPr>
      </w:pPr>
      <w:r w:rsidRPr="00901E21">
        <w:rPr>
          <w:rFonts w:ascii="Times New Roman" w:hAnsi="Times New Roman"/>
          <w:b/>
          <w:sz w:val="22"/>
          <w:szCs w:val="22"/>
        </w:rPr>
        <w:t>_____________</w:t>
      </w:r>
      <w:r w:rsidRPr="00901E21">
        <w:rPr>
          <w:rFonts w:ascii="Times New Roman" w:hAnsi="Times New Roman"/>
          <w:sz w:val="22"/>
          <w:szCs w:val="22"/>
        </w:rPr>
        <w:t xml:space="preserve">, ___ __________________, turpmāk “Pakalpojuma lietotājs” no otras puses, </w:t>
      </w:r>
      <w:r w:rsidRPr="00901E21">
        <w:rPr>
          <w:rFonts w:ascii="Times New Roman" w:hAnsi="Times New Roman"/>
          <w:color w:val="000000"/>
          <w:sz w:val="22"/>
          <w:szCs w:val="22"/>
        </w:rPr>
        <w:t>noslēdz šādu līgumu (turpmāk – Līgums):</w:t>
      </w:r>
    </w:p>
    <w:p w14:paraId="40557AA5" w14:textId="77777777" w:rsidR="00F73BA0" w:rsidRPr="00901E21" w:rsidRDefault="00F73BA0" w:rsidP="00F73BA0">
      <w:pPr>
        <w:jc w:val="center"/>
        <w:rPr>
          <w:rFonts w:ascii="Times New Roman" w:hAnsi="Times New Roman"/>
          <w:color w:val="000000"/>
          <w:sz w:val="22"/>
          <w:szCs w:val="22"/>
        </w:rPr>
      </w:pPr>
      <w:r w:rsidRPr="00901E21">
        <w:rPr>
          <w:rFonts w:ascii="Times New Roman" w:hAnsi="Times New Roman"/>
          <w:b/>
          <w:color w:val="000000"/>
          <w:sz w:val="22"/>
          <w:szCs w:val="22"/>
        </w:rPr>
        <w:t>1. Līguma priekšmets:</w:t>
      </w:r>
    </w:p>
    <w:p w14:paraId="2A4EE316" w14:textId="77777777" w:rsidR="00F73BA0" w:rsidRPr="00901E21" w:rsidRDefault="00F73BA0" w:rsidP="00F73BA0">
      <w:pPr>
        <w:jc w:val="both"/>
        <w:rPr>
          <w:rFonts w:ascii="Times New Roman" w:hAnsi="Times New Roman"/>
          <w:bCs/>
          <w:color w:val="000000"/>
          <w:sz w:val="22"/>
          <w:szCs w:val="22"/>
        </w:rPr>
      </w:pPr>
      <w:r w:rsidRPr="00901E21">
        <w:rPr>
          <w:rFonts w:ascii="Times New Roman" w:hAnsi="Times New Roman"/>
          <w:color w:val="000000"/>
          <w:sz w:val="22"/>
          <w:szCs w:val="22"/>
        </w:rPr>
        <w:t xml:space="preserve">1.1. Piegādātājs apņemas centralizēti piegādāt Pakalpojuma lietotājam siltumenerģiju  īpašumam </w:t>
      </w:r>
      <w:r w:rsidRPr="00901E21">
        <w:rPr>
          <w:rFonts w:ascii="Times New Roman" w:hAnsi="Times New Roman"/>
          <w:b/>
          <w:color w:val="000000"/>
          <w:sz w:val="22"/>
          <w:szCs w:val="22"/>
        </w:rPr>
        <w:t>______________</w:t>
      </w:r>
      <w:r w:rsidRPr="00901E21">
        <w:rPr>
          <w:rFonts w:ascii="Times New Roman" w:hAnsi="Times New Roman"/>
          <w:color w:val="000000"/>
          <w:sz w:val="22"/>
          <w:szCs w:val="22"/>
        </w:rPr>
        <w:t xml:space="preserve">, </w:t>
      </w:r>
      <w:r>
        <w:rPr>
          <w:rFonts w:ascii="Times New Roman" w:hAnsi="Times New Roman"/>
          <w:color w:val="000000"/>
          <w:sz w:val="22"/>
          <w:szCs w:val="22"/>
        </w:rPr>
        <w:t>____________</w:t>
      </w:r>
      <w:r w:rsidRPr="00901E21">
        <w:rPr>
          <w:rFonts w:ascii="Times New Roman" w:hAnsi="Times New Roman"/>
          <w:color w:val="000000"/>
          <w:sz w:val="22"/>
          <w:szCs w:val="22"/>
        </w:rPr>
        <w:t>pagasts,  Mārupes novads</w:t>
      </w:r>
      <w:r w:rsidRPr="00901E21">
        <w:rPr>
          <w:rFonts w:ascii="Times New Roman" w:hAnsi="Times New Roman"/>
          <w:b/>
          <w:color w:val="000000"/>
          <w:sz w:val="22"/>
          <w:szCs w:val="22"/>
        </w:rPr>
        <w:t>,</w:t>
      </w:r>
      <w:r w:rsidRPr="00901E21">
        <w:rPr>
          <w:rFonts w:ascii="Times New Roman" w:hAnsi="Times New Roman"/>
          <w:bCs/>
          <w:color w:val="000000"/>
          <w:sz w:val="22"/>
          <w:szCs w:val="22"/>
        </w:rPr>
        <w:t xml:space="preserve"> kadastra numurs:</w:t>
      </w:r>
      <w:r w:rsidRPr="00901E21">
        <w:rPr>
          <w:rFonts w:ascii="Times New Roman" w:hAnsi="Times New Roman"/>
          <w:b/>
          <w:bCs/>
          <w:color w:val="000000"/>
          <w:sz w:val="22"/>
          <w:szCs w:val="22"/>
        </w:rPr>
        <w:t xml:space="preserve"> _______, </w:t>
      </w:r>
      <w:r w:rsidRPr="00901E21">
        <w:rPr>
          <w:rFonts w:ascii="Times New Roman" w:hAnsi="Times New Roman"/>
          <w:color w:val="000000"/>
          <w:sz w:val="22"/>
          <w:szCs w:val="22"/>
        </w:rPr>
        <w:t xml:space="preserve">izmantojot Piegādātāja centralizētos siltumtīklus </w:t>
      </w:r>
      <w:r w:rsidRPr="00901E21">
        <w:rPr>
          <w:rFonts w:ascii="Times New Roman" w:hAnsi="Times New Roman"/>
          <w:b/>
          <w:bCs/>
          <w:color w:val="000000"/>
          <w:sz w:val="22"/>
          <w:szCs w:val="22"/>
        </w:rPr>
        <w:t xml:space="preserve">(turpmāk - siltumapgādes pakalpojums). </w:t>
      </w:r>
    </w:p>
    <w:p w14:paraId="2F6A7FFC" w14:textId="77777777" w:rsidR="00F73BA0" w:rsidRPr="00901E21" w:rsidRDefault="00F73BA0" w:rsidP="00F73BA0">
      <w:pPr>
        <w:jc w:val="both"/>
        <w:rPr>
          <w:rFonts w:ascii="Times New Roman" w:hAnsi="Times New Roman"/>
          <w:color w:val="000000"/>
          <w:sz w:val="22"/>
          <w:szCs w:val="22"/>
        </w:rPr>
      </w:pPr>
      <w:r w:rsidRPr="00901E21">
        <w:rPr>
          <w:rFonts w:ascii="Times New Roman" w:hAnsi="Times New Roman"/>
          <w:color w:val="000000"/>
          <w:sz w:val="22"/>
          <w:szCs w:val="22"/>
        </w:rPr>
        <w:t>1.2. Pakalpojuma lietotājs apņemas samaksāt Piegādātājam par siltumapgādes  pakalpojumu saskaņā ar Līgumā noteikto norēķinu kārtību.</w:t>
      </w:r>
    </w:p>
    <w:p w14:paraId="23BCBAD8" w14:textId="77777777" w:rsidR="00F73BA0" w:rsidRPr="00901E21" w:rsidRDefault="00F73BA0" w:rsidP="00F73BA0">
      <w:pPr>
        <w:jc w:val="center"/>
        <w:rPr>
          <w:rFonts w:ascii="Times New Roman" w:hAnsi="Times New Roman"/>
          <w:b/>
          <w:bCs/>
          <w:color w:val="000000"/>
          <w:sz w:val="22"/>
          <w:szCs w:val="22"/>
        </w:rPr>
      </w:pPr>
    </w:p>
    <w:p w14:paraId="1A58B136" w14:textId="77777777" w:rsidR="00F73BA0" w:rsidRPr="00901E21" w:rsidRDefault="00F73BA0" w:rsidP="00F73BA0">
      <w:pPr>
        <w:jc w:val="center"/>
        <w:rPr>
          <w:rFonts w:ascii="Times New Roman" w:hAnsi="Times New Roman"/>
          <w:b/>
          <w:bCs/>
          <w:color w:val="000000"/>
          <w:sz w:val="22"/>
          <w:szCs w:val="22"/>
        </w:rPr>
      </w:pPr>
      <w:bookmarkStart w:id="0" w:name="_Hlk27495719"/>
      <w:r w:rsidRPr="00901E21">
        <w:rPr>
          <w:rFonts w:ascii="Times New Roman" w:hAnsi="Times New Roman"/>
          <w:b/>
          <w:bCs/>
          <w:color w:val="000000"/>
          <w:sz w:val="22"/>
          <w:szCs w:val="22"/>
        </w:rPr>
        <w:t>2. Norēķinu kārtība:</w:t>
      </w:r>
    </w:p>
    <w:p w14:paraId="579315B2" w14:textId="77777777" w:rsidR="00F73BA0" w:rsidRPr="00901E21" w:rsidRDefault="00F73BA0" w:rsidP="00F73BA0">
      <w:pPr>
        <w:jc w:val="both"/>
        <w:rPr>
          <w:rFonts w:ascii="Times New Roman" w:hAnsi="Times New Roman"/>
          <w:color w:val="000000"/>
          <w:sz w:val="22"/>
          <w:szCs w:val="22"/>
        </w:rPr>
      </w:pPr>
      <w:r w:rsidRPr="00F440B9">
        <w:rPr>
          <w:rFonts w:ascii="Times New Roman" w:hAnsi="Times New Roman"/>
          <w:color w:val="000000"/>
          <w:sz w:val="22"/>
          <w:szCs w:val="22"/>
        </w:rPr>
        <w:t xml:space="preserve">2.1. </w:t>
      </w:r>
      <w:r w:rsidRPr="006F079B">
        <w:rPr>
          <w:rFonts w:ascii="Times New Roman" w:hAnsi="Times New Roman"/>
          <w:sz w:val="22"/>
          <w:szCs w:val="22"/>
        </w:rPr>
        <w:t>Līguma neatņemam</w:t>
      </w:r>
      <w:r>
        <w:rPr>
          <w:rFonts w:ascii="Times New Roman" w:hAnsi="Times New Roman"/>
          <w:sz w:val="22"/>
          <w:szCs w:val="22"/>
        </w:rPr>
        <w:t>a</w:t>
      </w:r>
      <w:r w:rsidRPr="006F079B">
        <w:rPr>
          <w:rFonts w:ascii="Times New Roman" w:hAnsi="Times New Roman"/>
          <w:sz w:val="22"/>
          <w:szCs w:val="22"/>
        </w:rPr>
        <w:t xml:space="preserve"> sastāvdaļ</w:t>
      </w:r>
      <w:r>
        <w:rPr>
          <w:rFonts w:ascii="Times New Roman" w:hAnsi="Times New Roman"/>
          <w:sz w:val="22"/>
          <w:szCs w:val="22"/>
        </w:rPr>
        <w:t>a</w:t>
      </w:r>
      <w:r w:rsidRPr="006F079B" w:rsidDel="00CC7DD1">
        <w:rPr>
          <w:rFonts w:ascii="Times New Roman" w:hAnsi="Times New Roman"/>
          <w:sz w:val="22"/>
          <w:szCs w:val="22"/>
        </w:rPr>
        <w:t xml:space="preserve"> </w:t>
      </w:r>
      <w:r w:rsidRPr="006F079B">
        <w:rPr>
          <w:rFonts w:ascii="Times New Roman" w:hAnsi="Times New Roman"/>
          <w:sz w:val="22"/>
          <w:szCs w:val="22"/>
        </w:rPr>
        <w:t>(Pielikums Nr.1)</w:t>
      </w:r>
      <w:r>
        <w:rPr>
          <w:rFonts w:ascii="Times New Roman" w:hAnsi="Times New Roman"/>
          <w:sz w:val="22"/>
          <w:szCs w:val="22"/>
        </w:rPr>
        <w:t xml:space="preserve"> ir akts</w:t>
      </w:r>
      <w:r w:rsidRPr="006F079B">
        <w:rPr>
          <w:rFonts w:ascii="Times New Roman" w:hAnsi="Times New Roman"/>
          <w:sz w:val="22"/>
          <w:szCs w:val="22"/>
        </w:rPr>
        <w:t>, kurā abas puses fiksē mēraparāta sākuma rādījumus līguma noslēgšanas dienā</w:t>
      </w:r>
      <w:r>
        <w:rPr>
          <w:rFonts w:ascii="Times New Roman" w:hAnsi="Times New Roman"/>
          <w:sz w:val="22"/>
          <w:szCs w:val="22"/>
        </w:rPr>
        <w:t xml:space="preserve">. </w:t>
      </w:r>
    </w:p>
    <w:p w14:paraId="40B42688" w14:textId="77777777" w:rsidR="00F73BA0" w:rsidRPr="00465FD1" w:rsidRDefault="00F73BA0" w:rsidP="00F73BA0">
      <w:pPr>
        <w:jc w:val="both"/>
        <w:rPr>
          <w:rFonts w:ascii="Times New Roman" w:hAnsi="Times New Roman"/>
          <w:color w:val="000000"/>
          <w:sz w:val="22"/>
          <w:szCs w:val="22"/>
        </w:rPr>
      </w:pPr>
      <w:r w:rsidRPr="00901E21">
        <w:rPr>
          <w:rFonts w:ascii="Times New Roman" w:hAnsi="Times New Roman"/>
          <w:color w:val="000000"/>
          <w:sz w:val="22"/>
          <w:szCs w:val="22"/>
        </w:rPr>
        <w:t>2.2. Norēķiniem par piegādāto siltumenerģiju izmanto uzskaites mēraparātu, kuru uzstāda un noplombē Piegādātājs uz piederības robežas</w:t>
      </w:r>
      <w:r>
        <w:rPr>
          <w:rFonts w:ascii="Times New Roman" w:hAnsi="Times New Roman"/>
          <w:color w:val="000000"/>
          <w:sz w:val="22"/>
          <w:szCs w:val="22"/>
        </w:rPr>
        <w:t xml:space="preserve"> saskaņā ar pielikumā Nr.3 pievienoto piederības robežas shēmu</w:t>
      </w:r>
      <w:r w:rsidRPr="00901E21">
        <w:rPr>
          <w:rFonts w:ascii="Times New Roman" w:hAnsi="Times New Roman"/>
          <w:color w:val="000000"/>
          <w:sz w:val="22"/>
          <w:szCs w:val="22"/>
        </w:rPr>
        <w:t xml:space="preserve">.  Visus izdevumus, kuri saistīti ar uzskaites mēraparātu, kuri ir </w:t>
      </w:r>
      <w:r w:rsidRPr="00465FD1">
        <w:rPr>
          <w:rFonts w:ascii="Times New Roman" w:hAnsi="Times New Roman"/>
          <w:color w:val="000000"/>
          <w:sz w:val="22"/>
          <w:szCs w:val="22"/>
        </w:rPr>
        <w:t xml:space="preserve">Piegādātāja īpašumā, iegādi, uzstādīšanu, nomaiņu, remontu un apkopi sedz Piegādātājs, ja Puses par to nav vienojušās savādāk. </w:t>
      </w:r>
    </w:p>
    <w:p w14:paraId="5A36F337" w14:textId="77777777" w:rsidR="00F73BA0" w:rsidRPr="00DE3BCE" w:rsidRDefault="00F73BA0" w:rsidP="00F73BA0">
      <w:pPr>
        <w:jc w:val="both"/>
        <w:rPr>
          <w:rFonts w:ascii="Times New Roman" w:hAnsi="Times New Roman"/>
          <w:color w:val="000000"/>
          <w:sz w:val="22"/>
          <w:szCs w:val="22"/>
        </w:rPr>
      </w:pPr>
      <w:r w:rsidRPr="00465FD1">
        <w:rPr>
          <w:rFonts w:ascii="Times New Roman" w:hAnsi="Times New Roman"/>
          <w:color w:val="000000"/>
          <w:sz w:val="22"/>
          <w:szCs w:val="22"/>
        </w:rPr>
        <w:t xml:space="preserve">2.3. Maksa par siltumapgādes pakalpojumu tiek aprēķināta par vienu kalendāra mēnesi, balstoties uz mēraparāta rādījumu, kas uzrāda attiecīgā mēnesī patērētā siltuma daudzumu </w:t>
      </w:r>
      <w:proofErr w:type="spellStart"/>
      <w:r w:rsidRPr="00465FD1">
        <w:rPr>
          <w:rFonts w:ascii="Times New Roman" w:hAnsi="Times New Roman"/>
          <w:color w:val="000000"/>
          <w:sz w:val="22"/>
          <w:szCs w:val="22"/>
        </w:rPr>
        <w:t>MWh</w:t>
      </w:r>
      <w:proofErr w:type="spellEnd"/>
      <w:r w:rsidRPr="00465FD1">
        <w:rPr>
          <w:rFonts w:ascii="Times New Roman" w:hAnsi="Times New Roman"/>
          <w:color w:val="000000"/>
          <w:sz w:val="22"/>
          <w:szCs w:val="22"/>
        </w:rPr>
        <w:t>. Mēraparāta radījumu nolasīšanu nodrošina</w:t>
      </w:r>
      <w:r w:rsidRPr="00DE3BCE">
        <w:rPr>
          <w:rFonts w:ascii="Times New Roman" w:hAnsi="Times New Roman"/>
          <w:color w:val="000000"/>
          <w:sz w:val="22"/>
          <w:szCs w:val="22"/>
        </w:rPr>
        <w:t>:</w:t>
      </w:r>
    </w:p>
    <w:p w14:paraId="091D6D96" w14:textId="77777777" w:rsidR="00F73BA0" w:rsidRDefault="00F73BA0" w:rsidP="00F73BA0">
      <w:pPr>
        <w:jc w:val="both"/>
        <w:rPr>
          <w:rFonts w:ascii="Times New Roman" w:hAnsi="Times New Roman"/>
          <w:color w:val="000000"/>
          <w:sz w:val="22"/>
          <w:szCs w:val="22"/>
          <w:highlight w:val="yellow"/>
        </w:rPr>
      </w:pPr>
      <w:r w:rsidRPr="00DE3BCE">
        <w:rPr>
          <w:rFonts w:ascii="Times New Roman" w:hAnsi="Times New Roman"/>
          <w:color w:val="000000"/>
          <w:sz w:val="22"/>
          <w:szCs w:val="22"/>
        </w:rPr>
        <w:t xml:space="preserve">2.3.1. </w:t>
      </w:r>
      <w:r w:rsidRPr="00465FD1">
        <w:rPr>
          <w:rFonts w:ascii="Times New Roman" w:hAnsi="Times New Roman"/>
          <w:color w:val="000000"/>
          <w:sz w:val="22"/>
          <w:szCs w:val="22"/>
        </w:rPr>
        <w:t xml:space="preserve"> Pakalpojuma lietotājs</w:t>
      </w:r>
      <w:r w:rsidRPr="00DE3BCE">
        <w:rPr>
          <w:rFonts w:ascii="Times New Roman" w:hAnsi="Times New Roman"/>
          <w:color w:val="000000"/>
          <w:sz w:val="22"/>
          <w:szCs w:val="22"/>
        </w:rPr>
        <w:t xml:space="preserve"> </w:t>
      </w:r>
      <w:r w:rsidRPr="00465FD1">
        <w:rPr>
          <w:rFonts w:ascii="Times New Roman" w:hAnsi="Times New Roman"/>
          <w:color w:val="000000"/>
          <w:sz w:val="22"/>
          <w:szCs w:val="22"/>
        </w:rPr>
        <w:t>l</w:t>
      </w:r>
      <w:r w:rsidRPr="00465FD1">
        <w:rPr>
          <w:rFonts w:ascii="Times New Roman" w:hAnsi="Times New Roman" w:hint="eastAsia"/>
          <w:color w:val="000000"/>
          <w:sz w:val="22"/>
          <w:szCs w:val="22"/>
        </w:rPr>
        <w:t>ī</w:t>
      </w:r>
      <w:r w:rsidRPr="00465FD1">
        <w:rPr>
          <w:rFonts w:ascii="Times New Roman" w:hAnsi="Times New Roman"/>
          <w:color w:val="000000"/>
          <w:sz w:val="22"/>
          <w:szCs w:val="22"/>
        </w:rPr>
        <w:t>dz siltumapg</w:t>
      </w:r>
      <w:r w:rsidRPr="00465FD1">
        <w:rPr>
          <w:rFonts w:ascii="Times New Roman" w:hAnsi="Times New Roman" w:hint="eastAsia"/>
          <w:color w:val="000000"/>
          <w:sz w:val="22"/>
          <w:szCs w:val="22"/>
        </w:rPr>
        <w:t>ā</w:t>
      </w:r>
      <w:r w:rsidRPr="00465FD1">
        <w:rPr>
          <w:rFonts w:ascii="Times New Roman" w:hAnsi="Times New Roman"/>
          <w:color w:val="000000"/>
          <w:sz w:val="22"/>
          <w:szCs w:val="22"/>
        </w:rPr>
        <w:t>des uzskaites mezgla apr</w:t>
      </w:r>
      <w:r w:rsidRPr="00465FD1">
        <w:rPr>
          <w:rFonts w:ascii="Times New Roman" w:hAnsi="Times New Roman" w:hint="eastAsia"/>
          <w:color w:val="000000"/>
          <w:sz w:val="22"/>
          <w:szCs w:val="22"/>
        </w:rPr>
        <w:t>ī</w:t>
      </w:r>
      <w:r w:rsidRPr="00465FD1">
        <w:rPr>
          <w:rFonts w:ascii="Times New Roman" w:hAnsi="Times New Roman"/>
          <w:color w:val="000000"/>
          <w:sz w:val="22"/>
          <w:szCs w:val="22"/>
        </w:rPr>
        <w:t>ko</w:t>
      </w:r>
      <w:r w:rsidRPr="00465FD1">
        <w:rPr>
          <w:rFonts w:ascii="Times New Roman" w:hAnsi="Times New Roman" w:hint="eastAsia"/>
          <w:color w:val="000000"/>
          <w:sz w:val="22"/>
          <w:szCs w:val="22"/>
        </w:rPr>
        <w:t>š</w:t>
      </w:r>
      <w:r w:rsidRPr="00465FD1">
        <w:rPr>
          <w:rFonts w:ascii="Times New Roman" w:hAnsi="Times New Roman"/>
          <w:color w:val="000000"/>
          <w:sz w:val="22"/>
          <w:szCs w:val="22"/>
        </w:rPr>
        <w:t>anai ar autom</w:t>
      </w:r>
      <w:r w:rsidRPr="00465FD1">
        <w:rPr>
          <w:rFonts w:ascii="Times New Roman" w:hAnsi="Times New Roman" w:hint="eastAsia"/>
          <w:color w:val="000000"/>
          <w:sz w:val="22"/>
          <w:szCs w:val="22"/>
        </w:rPr>
        <w:t>ā</w:t>
      </w:r>
      <w:r w:rsidRPr="00465FD1">
        <w:rPr>
          <w:rFonts w:ascii="Times New Roman" w:hAnsi="Times New Roman"/>
          <w:color w:val="000000"/>
          <w:sz w:val="22"/>
          <w:szCs w:val="22"/>
        </w:rPr>
        <w:t>tisk</w:t>
      </w:r>
      <w:r w:rsidRPr="00465FD1">
        <w:rPr>
          <w:rFonts w:ascii="Times New Roman" w:hAnsi="Times New Roman" w:hint="eastAsia"/>
          <w:color w:val="000000"/>
          <w:sz w:val="22"/>
          <w:szCs w:val="22"/>
        </w:rPr>
        <w:t>ā</w:t>
      </w:r>
      <w:r w:rsidRPr="00465FD1">
        <w:rPr>
          <w:rFonts w:ascii="Times New Roman" w:hAnsi="Times New Roman"/>
          <w:color w:val="000000"/>
          <w:sz w:val="22"/>
          <w:szCs w:val="22"/>
        </w:rPr>
        <w:t>s nolas</w:t>
      </w:r>
      <w:r w:rsidRPr="00465FD1">
        <w:rPr>
          <w:rFonts w:ascii="Times New Roman" w:hAnsi="Times New Roman" w:hint="eastAsia"/>
          <w:color w:val="000000"/>
          <w:sz w:val="22"/>
          <w:szCs w:val="22"/>
        </w:rPr>
        <w:t>īš</w:t>
      </w:r>
      <w:r w:rsidRPr="00465FD1">
        <w:rPr>
          <w:rFonts w:ascii="Times New Roman" w:hAnsi="Times New Roman"/>
          <w:color w:val="000000"/>
          <w:sz w:val="22"/>
          <w:szCs w:val="22"/>
        </w:rPr>
        <w:t>anas ier</w:t>
      </w:r>
      <w:r w:rsidRPr="00465FD1">
        <w:rPr>
          <w:rFonts w:ascii="Times New Roman" w:hAnsi="Times New Roman" w:hint="eastAsia"/>
          <w:color w:val="000000"/>
          <w:sz w:val="22"/>
          <w:szCs w:val="22"/>
        </w:rPr>
        <w:t>ī</w:t>
      </w:r>
      <w:r w:rsidRPr="00465FD1">
        <w:rPr>
          <w:rFonts w:ascii="Times New Roman" w:hAnsi="Times New Roman"/>
          <w:color w:val="000000"/>
          <w:sz w:val="22"/>
          <w:szCs w:val="22"/>
        </w:rPr>
        <w:t>ci, katra m</w:t>
      </w:r>
      <w:r w:rsidRPr="00465FD1">
        <w:rPr>
          <w:rFonts w:ascii="Times New Roman" w:hAnsi="Times New Roman" w:hint="eastAsia"/>
          <w:color w:val="000000"/>
          <w:sz w:val="22"/>
          <w:szCs w:val="22"/>
        </w:rPr>
        <w:t>ē</w:t>
      </w:r>
      <w:r w:rsidRPr="00465FD1">
        <w:rPr>
          <w:rFonts w:ascii="Times New Roman" w:hAnsi="Times New Roman"/>
          <w:color w:val="000000"/>
          <w:sz w:val="22"/>
          <w:szCs w:val="22"/>
        </w:rPr>
        <w:t>ne</w:t>
      </w:r>
      <w:r w:rsidRPr="00465FD1">
        <w:rPr>
          <w:rFonts w:ascii="Times New Roman" w:hAnsi="Times New Roman" w:hint="eastAsia"/>
          <w:color w:val="000000"/>
          <w:sz w:val="22"/>
          <w:szCs w:val="22"/>
        </w:rPr>
        <w:t>š</w:t>
      </w:r>
      <w:r w:rsidRPr="00465FD1">
        <w:rPr>
          <w:rFonts w:ascii="Times New Roman" w:hAnsi="Times New Roman"/>
          <w:color w:val="000000"/>
          <w:sz w:val="22"/>
          <w:szCs w:val="22"/>
        </w:rPr>
        <w:t>a pirmaj</w:t>
      </w:r>
      <w:r w:rsidRPr="00465FD1">
        <w:rPr>
          <w:rFonts w:ascii="Times New Roman" w:hAnsi="Times New Roman" w:hint="eastAsia"/>
          <w:color w:val="000000"/>
          <w:sz w:val="22"/>
          <w:szCs w:val="22"/>
        </w:rPr>
        <w:t>ā</w:t>
      </w:r>
      <w:r w:rsidRPr="00465FD1">
        <w:rPr>
          <w:rFonts w:ascii="Times New Roman" w:hAnsi="Times New Roman"/>
          <w:color w:val="000000"/>
          <w:sz w:val="22"/>
          <w:szCs w:val="22"/>
        </w:rPr>
        <w:t xml:space="preserve"> datum</w:t>
      </w:r>
      <w:r w:rsidRPr="00465FD1">
        <w:rPr>
          <w:rFonts w:ascii="Times New Roman" w:hAnsi="Times New Roman" w:hint="eastAsia"/>
          <w:color w:val="000000"/>
          <w:sz w:val="22"/>
          <w:szCs w:val="22"/>
        </w:rPr>
        <w:t>ā</w:t>
      </w:r>
      <w:r w:rsidRPr="00465FD1">
        <w:rPr>
          <w:rFonts w:ascii="Times New Roman" w:hAnsi="Times New Roman"/>
          <w:color w:val="000000"/>
          <w:sz w:val="22"/>
          <w:szCs w:val="22"/>
        </w:rPr>
        <w:t xml:space="preserve"> nolasa m</w:t>
      </w:r>
      <w:r w:rsidRPr="00465FD1">
        <w:rPr>
          <w:rFonts w:ascii="Times New Roman" w:hAnsi="Times New Roman" w:hint="eastAsia"/>
          <w:color w:val="000000"/>
          <w:sz w:val="22"/>
          <w:szCs w:val="22"/>
        </w:rPr>
        <w:t>ē</w:t>
      </w:r>
      <w:r w:rsidRPr="00465FD1">
        <w:rPr>
          <w:rFonts w:ascii="Times New Roman" w:hAnsi="Times New Roman"/>
          <w:color w:val="000000"/>
          <w:sz w:val="22"/>
          <w:szCs w:val="22"/>
        </w:rPr>
        <w:t>rapar</w:t>
      </w:r>
      <w:r w:rsidRPr="00465FD1">
        <w:rPr>
          <w:rFonts w:ascii="Times New Roman" w:hAnsi="Times New Roman" w:hint="eastAsia"/>
          <w:color w:val="000000"/>
          <w:sz w:val="22"/>
          <w:szCs w:val="22"/>
        </w:rPr>
        <w:t>ā</w:t>
      </w:r>
      <w:r w:rsidRPr="00465FD1">
        <w:rPr>
          <w:rFonts w:ascii="Times New Roman" w:hAnsi="Times New Roman"/>
          <w:color w:val="000000"/>
          <w:sz w:val="22"/>
          <w:szCs w:val="22"/>
        </w:rPr>
        <w:t>ta r</w:t>
      </w:r>
      <w:r w:rsidRPr="00465FD1">
        <w:rPr>
          <w:rFonts w:ascii="Times New Roman" w:hAnsi="Times New Roman" w:hint="eastAsia"/>
          <w:color w:val="000000"/>
          <w:sz w:val="22"/>
          <w:szCs w:val="22"/>
        </w:rPr>
        <w:t>ā</w:t>
      </w:r>
      <w:r w:rsidRPr="00465FD1">
        <w:rPr>
          <w:rFonts w:ascii="Times New Roman" w:hAnsi="Times New Roman"/>
          <w:color w:val="000000"/>
          <w:sz w:val="22"/>
          <w:szCs w:val="22"/>
        </w:rPr>
        <w:t>d</w:t>
      </w:r>
      <w:r w:rsidRPr="00465FD1">
        <w:rPr>
          <w:rFonts w:ascii="Times New Roman" w:hAnsi="Times New Roman" w:hint="eastAsia"/>
          <w:color w:val="000000"/>
          <w:sz w:val="22"/>
          <w:szCs w:val="22"/>
        </w:rPr>
        <w:t>ī</w:t>
      </w:r>
      <w:r w:rsidRPr="00465FD1">
        <w:rPr>
          <w:rFonts w:ascii="Times New Roman" w:hAnsi="Times New Roman"/>
          <w:color w:val="000000"/>
          <w:sz w:val="22"/>
          <w:szCs w:val="22"/>
        </w:rPr>
        <w:t>jumus, re</w:t>
      </w:r>
      <w:r w:rsidRPr="00465FD1">
        <w:rPr>
          <w:rFonts w:ascii="Times New Roman" w:hAnsi="Times New Roman" w:hint="eastAsia"/>
          <w:color w:val="000000"/>
          <w:sz w:val="22"/>
          <w:szCs w:val="22"/>
        </w:rPr>
        <w:t>ģ</w:t>
      </w:r>
      <w:r w:rsidRPr="00465FD1">
        <w:rPr>
          <w:rFonts w:ascii="Times New Roman" w:hAnsi="Times New Roman"/>
          <w:color w:val="000000"/>
          <w:sz w:val="22"/>
          <w:szCs w:val="22"/>
        </w:rPr>
        <w:t>istr</w:t>
      </w:r>
      <w:r w:rsidRPr="00465FD1">
        <w:rPr>
          <w:rFonts w:ascii="Times New Roman" w:hAnsi="Times New Roman" w:hint="eastAsia"/>
          <w:color w:val="000000"/>
          <w:sz w:val="22"/>
          <w:szCs w:val="22"/>
        </w:rPr>
        <w:t>ē</w:t>
      </w:r>
      <w:r w:rsidRPr="00465FD1">
        <w:rPr>
          <w:rFonts w:ascii="Times New Roman" w:hAnsi="Times New Roman"/>
          <w:color w:val="000000"/>
          <w:sz w:val="22"/>
          <w:szCs w:val="22"/>
        </w:rPr>
        <w:t xml:space="preserve"> tos</w:t>
      </w:r>
      <w:r>
        <w:rPr>
          <w:rFonts w:ascii="Times New Roman" w:hAnsi="Times New Roman"/>
          <w:color w:val="000000"/>
          <w:sz w:val="22"/>
          <w:szCs w:val="22"/>
        </w:rPr>
        <w:t xml:space="preserve"> </w:t>
      </w:r>
      <w:r w:rsidRPr="00E31901">
        <w:rPr>
          <w:rFonts w:ascii="Times New Roman" w:hAnsi="Times New Roman"/>
          <w:color w:val="000000"/>
          <w:sz w:val="22"/>
          <w:szCs w:val="22"/>
        </w:rPr>
        <w:t>siltumener</w:t>
      </w:r>
      <w:r w:rsidRPr="00E31901">
        <w:rPr>
          <w:rFonts w:ascii="Times New Roman" w:hAnsi="Times New Roman" w:hint="eastAsia"/>
          <w:color w:val="000000"/>
          <w:sz w:val="22"/>
          <w:szCs w:val="22"/>
        </w:rPr>
        <w:t>ģ</w:t>
      </w:r>
      <w:r w:rsidRPr="00E31901">
        <w:rPr>
          <w:rFonts w:ascii="Times New Roman" w:hAnsi="Times New Roman"/>
          <w:color w:val="000000"/>
          <w:sz w:val="22"/>
          <w:szCs w:val="22"/>
        </w:rPr>
        <w:t>ijas pat</w:t>
      </w:r>
      <w:r w:rsidRPr="00E31901">
        <w:rPr>
          <w:rFonts w:ascii="Times New Roman" w:hAnsi="Times New Roman" w:hint="eastAsia"/>
          <w:color w:val="000000"/>
          <w:sz w:val="22"/>
          <w:szCs w:val="22"/>
        </w:rPr>
        <w:t>ē</w:t>
      </w:r>
      <w:r w:rsidRPr="00E31901">
        <w:rPr>
          <w:rFonts w:ascii="Times New Roman" w:hAnsi="Times New Roman"/>
          <w:color w:val="000000"/>
          <w:sz w:val="22"/>
          <w:szCs w:val="22"/>
        </w:rPr>
        <w:t>ri</w:t>
      </w:r>
      <w:r w:rsidRPr="00E31901">
        <w:rPr>
          <w:rFonts w:ascii="Times New Roman" w:hAnsi="Times New Roman" w:hint="eastAsia"/>
          <w:color w:val="000000"/>
          <w:sz w:val="22"/>
          <w:szCs w:val="22"/>
        </w:rPr>
        <w:t>ņ</w:t>
      </w:r>
      <w:r w:rsidRPr="00E31901">
        <w:rPr>
          <w:rFonts w:ascii="Times New Roman" w:hAnsi="Times New Roman"/>
          <w:color w:val="000000"/>
          <w:sz w:val="22"/>
          <w:szCs w:val="22"/>
        </w:rPr>
        <w:t>a un parametru re</w:t>
      </w:r>
      <w:r w:rsidRPr="00E31901">
        <w:rPr>
          <w:rFonts w:ascii="Times New Roman" w:hAnsi="Times New Roman" w:hint="eastAsia"/>
          <w:color w:val="000000"/>
          <w:sz w:val="22"/>
          <w:szCs w:val="22"/>
        </w:rPr>
        <w:t>ģ</w:t>
      </w:r>
      <w:r w:rsidRPr="00E31901">
        <w:rPr>
          <w:rFonts w:ascii="Times New Roman" w:hAnsi="Times New Roman"/>
          <w:color w:val="000000"/>
          <w:sz w:val="22"/>
          <w:szCs w:val="22"/>
        </w:rPr>
        <w:t>istr</w:t>
      </w:r>
      <w:r w:rsidRPr="00E31901">
        <w:rPr>
          <w:rFonts w:ascii="Times New Roman" w:hAnsi="Times New Roman" w:hint="eastAsia"/>
          <w:color w:val="000000"/>
          <w:sz w:val="22"/>
          <w:szCs w:val="22"/>
        </w:rPr>
        <w:t>ā</w:t>
      </w:r>
      <w:r w:rsidRPr="00E31901">
        <w:rPr>
          <w:rFonts w:ascii="Times New Roman" w:hAnsi="Times New Roman"/>
          <w:color w:val="000000"/>
          <w:sz w:val="22"/>
          <w:szCs w:val="22"/>
        </w:rPr>
        <w:t xml:space="preserve">cijas </w:t>
      </w:r>
      <w:r w:rsidRPr="00E31901">
        <w:rPr>
          <w:rFonts w:ascii="Times New Roman" w:hAnsi="Times New Roman" w:hint="eastAsia"/>
          <w:color w:val="000000"/>
          <w:sz w:val="22"/>
          <w:szCs w:val="22"/>
        </w:rPr>
        <w:t>ž</w:t>
      </w:r>
      <w:r w:rsidRPr="00E31901">
        <w:rPr>
          <w:rFonts w:ascii="Times New Roman" w:hAnsi="Times New Roman"/>
          <w:color w:val="000000"/>
          <w:sz w:val="22"/>
          <w:szCs w:val="22"/>
        </w:rPr>
        <w:t>urn</w:t>
      </w:r>
      <w:r w:rsidRPr="00E31901">
        <w:rPr>
          <w:rFonts w:ascii="Times New Roman" w:hAnsi="Times New Roman" w:hint="eastAsia"/>
          <w:color w:val="000000"/>
          <w:sz w:val="22"/>
          <w:szCs w:val="22"/>
        </w:rPr>
        <w:t>ā</w:t>
      </w:r>
      <w:r w:rsidRPr="00E31901">
        <w:rPr>
          <w:rFonts w:ascii="Times New Roman" w:hAnsi="Times New Roman"/>
          <w:color w:val="000000"/>
          <w:sz w:val="22"/>
          <w:szCs w:val="22"/>
        </w:rPr>
        <w:t>l</w:t>
      </w:r>
      <w:r w:rsidRPr="00E31901">
        <w:rPr>
          <w:rFonts w:ascii="Times New Roman" w:hAnsi="Times New Roman" w:hint="eastAsia"/>
          <w:color w:val="000000"/>
          <w:sz w:val="22"/>
          <w:szCs w:val="22"/>
        </w:rPr>
        <w:t>ā</w:t>
      </w:r>
      <w:r w:rsidRPr="00E31901">
        <w:rPr>
          <w:rFonts w:ascii="Times New Roman" w:hAnsi="Times New Roman"/>
          <w:color w:val="000000"/>
          <w:sz w:val="22"/>
          <w:szCs w:val="22"/>
        </w:rPr>
        <w:t xml:space="preserve"> un </w:t>
      </w:r>
      <w:r w:rsidRPr="00A61CB8">
        <w:rPr>
          <w:rFonts w:ascii="Times New Roman" w:hAnsi="Times New Roman"/>
          <w:color w:val="000000"/>
          <w:sz w:val="22"/>
          <w:szCs w:val="22"/>
        </w:rPr>
        <w:t>pazi</w:t>
      </w:r>
      <w:r w:rsidRPr="00A61CB8">
        <w:rPr>
          <w:rFonts w:ascii="Times New Roman" w:hAnsi="Times New Roman" w:hint="eastAsia"/>
          <w:color w:val="000000"/>
          <w:sz w:val="22"/>
          <w:szCs w:val="22"/>
        </w:rPr>
        <w:t>ņ</w:t>
      </w:r>
      <w:r w:rsidRPr="00A61CB8">
        <w:rPr>
          <w:rFonts w:ascii="Times New Roman" w:hAnsi="Times New Roman"/>
          <w:color w:val="000000"/>
          <w:sz w:val="22"/>
          <w:szCs w:val="22"/>
        </w:rPr>
        <w:t>o Pieg</w:t>
      </w:r>
      <w:r w:rsidRPr="00A61CB8">
        <w:rPr>
          <w:rFonts w:ascii="Times New Roman" w:hAnsi="Times New Roman" w:hint="eastAsia"/>
          <w:color w:val="000000"/>
          <w:sz w:val="22"/>
          <w:szCs w:val="22"/>
        </w:rPr>
        <w:t>ā</w:t>
      </w:r>
      <w:r w:rsidRPr="00A61CB8">
        <w:rPr>
          <w:rFonts w:ascii="Times New Roman" w:hAnsi="Times New Roman"/>
          <w:color w:val="000000"/>
          <w:sz w:val="22"/>
          <w:szCs w:val="22"/>
        </w:rPr>
        <w:t>d</w:t>
      </w:r>
      <w:r w:rsidRPr="00A61CB8">
        <w:rPr>
          <w:rFonts w:ascii="Times New Roman" w:hAnsi="Times New Roman" w:hint="eastAsia"/>
          <w:color w:val="000000"/>
          <w:sz w:val="22"/>
          <w:szCs w:val="22"/>
        </w:rPr>
        <w:t>ā</w:t>
      </w:r>
      <w:r w:rsidRPr="00A61CB8">
        <w:rPr>
          <w:rFonts w:ascii="Times New Roman" w:hAnsi="Times New Roman"/>
          <w:color w:val="000000"/>
          <w:sz w:val="22"/>
          <w:szCs w:val="22"/>
        </w:rPr>
        <w:t>t</w:t>
      </w:r>
      <w:r w:rsidRPr="00A61CB8">
        <w:rPr>
          <w:rFonts w:ascii="Times New Roman" w:hAnsi="Times New Roman" w:hint="eastAsia"/>
          <w:color w:val="000000"/>
          <w:sz w:val="22"/>
          <w:szCs w:val="22"/>
        </w:rPr>
        <w:t>ā</w:t>
      </w:r>
      <w:r w:rsidRPr="00A61CB8">
        <w:rPr>
          <w:rFonts w:ascii="Times New Roman" w:hAnsi="Times New Roman"/>
          <w:color w:val="000000"/>
          <w:sz w:val="22"/>
          <w:szCs w:val="22"/>
        </w:rPr>
        <w:t>jam, izmantojot sazi</w:t>
      </w:r>
      <w:r w:rsidRPr="00A61CB8">
        <w:rPr>
          <w:rFonts w:ascii="Times New Roman" w:hAnsi="Times New Roman" w:hint="eastAsia"/>
          <w:color w:val="000000"/>
          <w:sz w:val="22"/>
          <w:szCs w:val="22"/>
        </w:rPr>
        <w:t>ņ</w:t>
      </w:r>
      <w:r w:rsidRPr="00A61CB8">
        <w:rPr>
          <w:rFonts w:ascii="Times New Roman" w:hAnsi="Times New Roman"/>
          <w:color w:val="000000"/>
          <w:sz w:val="22"/>
          <w:szCs w:val="22"/>
        </w:rPr>
        <w:t>ai e-pasta adresi: paterins@mkp.lv</w:t>
      </w:r>
      <w:r w:rsidRPr="00E31901">
        <w:rPr>
          <w:rFonts w:ascii="Times New Roman" w:hAnsi="Times New Roman"/>
          <w:color w:val="000000"/>
          <w:sz w:val="22"/>
          <w:szCs w:val="22"/>
        </w:rPr>
        <w:t>. Ja m</w:t>
      </w:r>
      <w:r w:rsidRPr="00E31901">
        <w:rPr>
          <w:rFonts w:ascii="Times New Roman" w:hAnsi="Times New Roman" w:hint="eastAsia"/>
          <w:color w:val="000000"/>
          <w:sz w:val="22"/>
          <w:szCs w:val="22"/>
        </w:rPr>
        <w:t>ē</w:t>
      </w:r>
      <w:r w:rsidRPr="00E31901">
        <w:rPr>
          <w:rFonts w:ascii="Times New Roman" w:hAnsi="Times New Roman"/>
          <w:color w:val="000000"/>
          <w:sz w:val="22"/>
          <w:szCs w:val="22"/>
        </w:rPr>
        <w:t>ne</w:t>
      </w:r>
      <w:r w:rsidRPr="00E31901">
        <w:rPr>
          <w:rFonts w:ascii="Times New Roman" w:hAnsi="Times New Roman" w:hint="eastAsia"/>
          <w:color w:val="000000"/>
          <w:sz w:val="22"/>
          <w:szCs w:val="22"/>
        </w:rPr>
        <w:t>š</w:t>
      </w:r>
      <w:r w:rsidRPr="00E31901">
        <w:rPr>
          <w:rFonts w:ascii="Times New Roman" w:hAnsi="Times New Roman"/>
          <w:color w:val="000000"/>
          <w:sz w:val="22"/>
          <w:szCs w:val="22"/>
        </w:rPr>
        <w:t>a pirmais datums ir br</w:t>
      </w:r>
      <w:r w:rsidRPr="00E31901">
        <w:rPr>
          <w:rFonts w:ascii="Times New Roman" w:hAnsi="Times New Roman" w:hint="eastAsia"/>
          <w:color w:val="000000"/>
          <w:sz w:val="22"/>
          <w:szCs w:val="22"/>
        </w:rPr>
        <w:t>ī</w:t>
      </w:r>
      <w:r w:rsidRPr="00E31901">
        <w:rPr>
          <w:rFonts w:ascii="Times New Roman" w:hAnsi="Times New Roman"/>
          <w:color w:val="000000"/>
          <w:sz w:val="22"/>
          <w:szCs w:val="22"/>
        </w:rPr>
        <w:t xml:space="preserve">vdiena, </w:t>
      </w:r>
      <w:r>
        <w:rPr>
          <w:rFonts w:ascii="Times New Roman" w:hAnsi="Times New Roman"/>
          <w:color w:val="000000"/>
          <w:sz w:val="22"/>
          <w:szCs w:val="22"/>
        </w:rPr>
        <w:t>mēraparātu</w:t>
      </w:r>
      <w:r w:rsidRPr="00E31901">
        <w:rPr>
          <w:rFonts w:ascii="Times New Roman" w:hAnsi="Times New Roman"/>
          <w:color w:val="000000"/>
          <w:sz w:val="22"/>
          <w:szCs w:val="22"/>
        </w:rPr>
        <w:t xml:space="preserve"> r</w:t>
      </w:r>
      <w:r w:rsidRPr="00E31901">
        <w:rPr>
          <w:rFonts w:ascii="Times New Roman" w:hAnsi="Times New Roman" w:hint="eastAsia"/>
          <w:color w:val="000000"/>
          <w:sz w:val="22"/>
          <w:szCs w:val="22"/>
        </w:rPr>
        <w:t>ā</w:t>
      </w:r>
      <w:r w:rsidRPr="00E31901">
        <w:rPr>
          <w:rFonts w:ascii="Times New Roman" w:hAnsi="Times New Roman"/>
          <w:color w:val="000000"/>
          <w:sz w:val="22"/>
          <w:szCs w:val="22"/>
        </w:rPr>
        <w:t>d</w:t>
      </w:r>
      <w:r w:rsidRPr="00E31901">
        <w:rPr>
          <w:rFonts w:ascii="Times New Roman" w:hAnsi="Times New Roman" w:hint="eastAsia"/>
          <w:color w:val="000000"/>
          <w:sz w:val="22"/>
          <w:szCs w:val="22"/>
        </w:rPr>
        <w:t>ī</w:t>
      </w:r>
      <w:r w:rsidRPr="00E31901">
        <w:rPr>
          <w:rFonts w:ascii="Times New Roman" w:hAnsi="Times New Roman"/>
          <w:color w:val="000000"/>
          <w:sz w:val="22"/>
          <w:szCs w:val="22"/>
        </w:rPr>
        <w:t>jum</w:t>
      </w:r>
      <w:r>
        <w:rPr>
          <w:rFonts w:ascii="Times New Roman" w:hAnsi="Times New Roman"/>
          <w:color w:val="000000"/>
          <w:sz w:val="22"/>
          <w:szCs w:val="22"/>
        </w:rPr>
        <w:t>u</w:t>
      </w:r>
      <w:r w:rsidRPr="00E31901">
        <w:rPr>
          <w:rFonts w:ascii="Times New Roman" w:hAnsi="Times New Roman"/>
          <w:color w:val="000000"/>
          <w:sz w:val="22"/>
          <w:szCs w:val="22"/>
        </w:rPr>
        <w:t xml:space="preserve"> </w:t>
      </w:r>
      <w:r>
        <w:rPr>
          <w:rFonts w:ascii="Times New Roman" w:hAnsi="Times New Roman"/>
          <w:color w:val="000000"/>
          <w:sz w:val="22"/>
          <w:szCs w:val="22"/>
        </w:rPr>
        <w:t xml:space="preserve">var iesniegt līdz pirmās sekojošās darba dienas beigām. </w:t>
      </w:r>
      <w:r w:rsidRPr="00E31901">
        <w:rPr>
          <w:rFonts w:ascii="Times New Roman" w:hAnsi="Times New Roman"/>
          <w:color w:val="000000"/>
          <w:sz w:val="22"/>
          <w:szCs w:val="22"/>
        </w:rPr>
        <w:t xml:space="preserve"> </w:t>
      </w:r>
    </w:p>
    <w:p w14:paraId="4901B67C" w14:textId="77777777" w:rsidR="00F73BA0" w:rsidRDefault="00F73BA0" w:rsidP="00F73BA0">
      <w:pPr>
        <w:jc w:val="both"/>
        <w:rPr>
          <w:rFonts w:ascii="Times New Roman" w:hAnsi="Times New Roman"/>
          <w:color w:val="000000"/>
          <w:sz w:val="22"/>
          <w:szCs w:val="22"/>
          <w:highlight w:val="yellow"/>
        </w:rPr>
      </w:pPr>
      <w:r w:rsidRPr="00DE3BCE">
        <w:rPr>
          <w:rFonts w:ascii="Times New Roman" w:hAnsi="Times New Roman"/>
          <w:color w:val="000000"/>
          <w:sz w:val="22"/>
          <w:szCs w:val="22"/>
        </w:rPr>
        <w:t>2.3.2. Piegādātājs pēc siltumapg</w:t>
      </w:r>
      <w:r w:rsidRPr="00DE3BCE">
        <w:rPr>
          <w:rFonts w:ascii="Times New Roman" w:hAnsi="Times New Roman" w:hint="eastAsia"/>
          <w:color w:val="000000"/>
          <w:sz w:val="22"/>
          <w:szCs w:val="22"/>
        </w:rPr>
        <w:t>ā</w:t>
      </w:r>
      <w:r w:rsidRPr="00DE3BCE">
        <w:rPr>
          <w:rFonts w:ascii="Times New Roman" w:hAnsi="Times New Roman"/>
          <w:color w:val="000000"/>
          <w:sz w:val="22"/>
          <w:szCs w:val="22"/>
        </w:rPr>
        <w:t>des uzskaites mezgla apr</w:t>
      </w:r>
      <w:r w:rsidRPr="00DE3BCE">
        <w:rPr>
          <w:rFonts w:ascii="Times New Roman" w:hAnsi="Times New Roman" w:hint="eastAsia"/>
          <w:color w:val="000000"/>
          <w:sz w:val="22"/>
          <w:szCs w:val="22"/>
        </w:rPr>
        <w:t>ī</w:t>
      </w:r>
      <w:r w:rsidRPr="00DE3BCE">
        <w:rPr>
          <w:rFonts w:ascii="Times New Roman" w:hAnsi="Times New Roman"/>
          <w:color w:val="000000"/>
          <w:sz w:val="22"/>
          <w:szCs w:val="22"/>
        </w:rPr>
        <w:t>ko</w:t>
      </w:r>
      <w:r w:rsidRPr="00DE3BCE">
        <w:rPr>
          <w:rFonts w:ascii="Times New Roman" w:hAnsi="Times New Roman" w:hint="eastAsia"/>
          <w:color w:val="000000"/>
          <w:sz w:val="22"/>
          <w:szCs w:val="22"/>
        </w:rPr>
        <w:t>š</w:t>
      </w:r>
      <w:r w:rsidRPr="00DE3BCE">
        <w:rPr>
          <w:rFonts w:ascii="Times New Roman" w:hAnsi="Times New Roman"/>
          <w:color w:val="000000"/>
          <w:sz w:val="22"/>
          <w:szCs w:val="22"/>
        </w:rPr>
        <w:t>anas ar autom</w:t>
      </w:r>
      <w:r w:rsidRPr="00DE3BCE">
        <w:rPr>
          <w:rFonts w:ascii="Times New Roman" w:hAnsi="Times New Roman" w:hint="eastAsia"/>
          <w:color w:val="000000"/>
          <w:sz w:val="22"/>
          <w:szCs w:val="22"/>
        </w:rPr>
        <w:t>ā</w:t>
      </w:r>
      <w:r w:rsidRPr="00DE3BCE">
        <w:rPr>
          <w:rFonts w:ascii="Times New Roman" w:hAnsi="Times New Roman"/>
          <w:color w:val="000000"/>
          <w:sz w:val="22"/>
          <w:szCs w:val="22"/>
        </w:rPr>
        <w:t>tisk</w:t>
      </w:r>
      <w:r w:rsidRPr="00DE3BCE">
        <w:rPr>
          <w:rFonts w:ascii="Times New Roman" w:hAnsi="Times New Roman" w:hint="eastAsia"/>
          <w:color w:val="000000"/>
          <w:sz w:val="22"/>
          <w:szCs w:val="22"/>
        </w:rPr>
        <w:t>ā</w:t>
      </w:r>
      <w:r w:rsidRPr="00DE3BCE">
        <w:rPr>
          <w:rFonts w:ascii="Times New Roman" w:hAnsi="Times New Roman"/>
          <w:color w:val="000000"/>
          <w:sz w:val="22"/>
          <w:szCs w:val="22"/>
        </w:rPr>
        <w:t>s nolas</w:t>
      </w:r>
      <w:r w:rsidRPr="00DE3BCE">
        <w:rPr>
          <w:rFonts w:ascii="Times New Roman" w:hAnsi="Times New Roman" w:hint="eastAsia"/>
          <w:color w:val="000000"/>
          <w:sz w:val="22"/>
          <w:szCs w:val="22"/>
        </w:rPr>
        <w:t>īš</w:t>
      </w:r>
      <w:r w:rsidRPr="00DE3BCE">
        <w:rPr>
          <w:rFonts w:ascii="Times New Roman" w:hAnsi="Times New Roman"/>
          <w:color w:val="000000"/>
          <w:sz w:val="22"/>
          <w:szCs w:val="22"/>
        </w:rPr>
        <w:t>anas ier</w:t>
      </w:r>
      <w:r w:rsidRPr="00DE3BCE">
        <w:rPr>
          <w:rFonts w:ascii="Times New Roman" w:hAnsi="Times New Roman" w:hint="eastAsia"/>
          <w:color w:val="000000"/>
          <w:sz w:val="22"/>
          <w:szCs w:val="22"/>
        </w:rPr>
        <w:t>ī</w:t>
      </w:r>
      <w:r w:rsidRPr="00DE3BCE">
        <w:rPr>
          <w:rFonts w:ascii="Times New Roman" w:hAnsi="Times New Roman"/>
          <w:color w:val="000000"/>
          <w:sz w:val="22"/>
          <w:szCs w:val="22"/>
        </w:rPr>
        <w:t xml:space="preserve">ci. </w:t>
      </w:r>
      <w:r w:rsidRPr="00AD2AA2">
        <w:rPr>
          <w:rFonts w:ascii="Times New Roman" w:hAnsi="Times New Roman"/>
          <w:color w:val="000000"/>
          <w:sz w:val="22"/>
          <w:szCs w:val="22"/>
        </w:rPr>
        <w:t>Par m</w:t>
      </w:r>
      <w:r w:rsidRPr="00AD2AA2">
        <w:rPr>
          <w:rFonts w:ascii="Times New Roman" w:hAnsi="Times New Roman" w:hint="eastAsia"/>
          <w:color w:val="000000"/>
          <w:sz w:val="22"/>
          <w:szCs w:val="22"/>
        </w:rPr>
        <w:t>ē</w:t>
      </w:r>
      <w:r w:rsidRPr="00AD2AA2">
        <w:rPr>
          <w:rFonts w:ascii="Times New Roman" w:hAnsi="Times New Roman"/>
          <w:color w:val="000000"/>
          <w:sz w:val="22"/>
          <w:szCs w:val="22"/>
        </w:rPr>
        <w:t>rapar</w:t>
      </w:r>
      <w:r w:rsidRPr="00AD2AA2">
        <w:rPr>
          <w:rFonts w:ascii="Times New Roman" w:hAnsi="Times New Roman" w:hint="eastAsia"/>
          <w:color w:val="000000"/>
          <w:sz w:val="22"/>
          <w:szCs w:val="22"/>
        </w:rPr>
        <w:t>ā</w:t>
      </w:r>
      <w:r w:rsidRPr="00AD2AA2">
        <w:rPr>
          <w:rFonts w:ascii="Times New Roman" w:hAnsi="Times New Roman"/>
          <w:color w:val="000000"/>
          <w:sz w:val="22"/>
          <w:szCs w:val="22"/>
        </w:rPr>
        <w:t>ta apr</w:t>
      </w:r>
      <w:r w:rsidRPr="00AD2AA2">
        <w:rPr>
          <w:rFonts w:ascii="Times New Roman" w:hAnsi="Times New Roman" w:hint="eastAsia"/>
          <w:color w:val="000000"/>
          <w:sz w:val="22"/>
          <w:szCs w:val="22"/>
        </w:rPr>
        <w:t>ī</w:t>
      </w:r>
      <w:r w:rsidRPr="00AD2AA2">
        <w:rPr>
          <w:rFonts w:ascii="Times New Roman" w:hAnsi="Times New Roman"/>
          <w:color w:val="000000"/>
          <w:sz w:val="22"/>
          <w:szCs w:val="22"/>
        </w:rPr>
        <w:t>ko</w:t>
      </w:r>
      <w:r w:rsidRPr="00AD2AA2">
        <w:rPr>
          <w:rFonts w:ascii="Times New Roman" w:hAnsi="Times New Roman" w:hint="eastAsia"/>
          <w:color w:val="000000"/>
          <w:sz w:val="22"/>
          <w:szCs w:val="22"/>
        </w:rPr>
        <w:t>š</w:t>
      </w:r>
      <w:r w:rsidRPr="00AD2AA2">
        <w:rPr>
          <w:rFonts w:ascii="Times New Roman" w:hAnsi="Times New Roman"/>
          <w:color w:val="000000"/>
          <w:sz w:val="22"/>
          <w:szCs w:val="22"/>
        </w:rPr>
        <w:t>anu ar autom</w:t>
      </w:r>
      <w:r w:rsidRPr="00AD2AA2">
        <w:rPr>
          <w:rFonts w:ascii="Times New Roman" w:hAnsi="Times New Roman" w:hint="eastAsia"/>
          <w:color w:val="000000"/>
          <w:sz w:val="22"/>
          <w:szCs w:val="22"/>
        </w:rPr>
        <w:t>ā</w:t>
      </w:r>
      <w:r w:rsidRPr="00AD2AA2">
        <w:rPr>
          <w:rFonts w:ascii="Times New Roman" w:hAnsi="Times New Roman"/>
          <w:color w:val="000000"/>
          <w:sz w:val="22"/>
          <w:szCs w:val="22"/>
        </w:rPr>
        <w:t>tisko (att</w:t>
      </w:r>
      <w:r w:rsidRPr="00AD2AA2">
        <w:rPr>
          <w:rFonts w:ascii="Times New Roman" w:hAnsi="Times New Roman" w:hint="eastAsia"/>
          <w:color w:val="000000"/>
          <w:sz w:val="22"/>
          <w:szCs w:val="22"/>
        </w:rPr>
        <w:t>ā</w:t>
      </w:r>
      <w:r w:rsidRPr="00AD2AA2">
        <w:rPr>
          <w:rFonts w:ascii="Times New Roman" w:hAnsi="Times New Roman"/>
          <w:color w:val="000000"/>
          <w:sz w:val="22"/>
          <w:szCs w:val="22"/>
        </w:rPr>
        <w:t>lin</w:t>
      </w:r>
      <w:r w:rsidRPr="00AD2AA2">
        <w:rPr>
          <w:rFonts w:ascii="Times New Roman" w:hAnsi="Times New Roman" w:hint="eastAsia"/>
          <w:color w:val="000000"/>
          <w:sz w:val="22"/>
          <w:szCs w:val="22"/>
        </w:rPr>
        <w:t>ā</w:t>
      </w:r>
      <w:r w:rsidRPr="00AD2AA2">
        <w:rPr>
          <w:rFonts w:ascii="Times New Roman" w:hAnsi="Times New Roman"/>
          <w:color w:val="000000"/>
          <w:sz w:val="22"/>
          <w:szCs w:val="22"/>
        </w:rPr>
        <w:t>mi nolas</w:t>
      </w:r>
      <w:r w:rsidRPr="00AD2AA2">
        <w:rPr>
          <w:rFonts w:ascii="Times New Roman" w:hAnsi="Times New Roman" w:hint="eastAsia"/>
          <w:color w:val="000000"/>
          <w:sz w:val="22"/>
          <w:szCs w:val="22"/>
        </w:rPr>
        <w:t>ā</w:t>
      </w:r>
      <w:r w:rsidRPr="00AD2AA2">
        <w:rPr>
          <w:rFonts w:ascii="Times New Roman" w:hAnsi="Times New Roman"/>
          <w:color w:val="000000"/>
          <w:sz w:val="22"/>
          <w:szCs w:val="22"/>
        </w:rPr>
        <w:t>mo)  r</w:t>
      </w:r>
      <w:r w:rsidRPr="00AD2AA2">
        <w:rPr>
          <w:rFonts w:ascii="Times New Roman" w:hAnsi="Times New Roman" w:hint="eastAsia"/>
          <w:color w:val="000000"/>
          <w:sz w:val="22"/>
          <w:szCs w:val="22"/>
        </w:rPr>
        <w:t>ā</w:t>
      </w:r>
      <w:r w:rsidRPr="00AD2AA2">
        <w:rPr>
          <w:rFonts w:ascii="Times New Roman" w:hAnsi="Times New Roman"/>
          <w:color w:val="000000"/>
          <w:sz w:val="22"/>
          <w:szCs w:val="22"/>
        </w:rPr>
        <w:t>d</w:t>
      </w:r>
      <w:r w:rsidRPr="00AD2AA2">
        <w:rPr>
          <w:rFonts w:ascii="Times New Roman" w:hAnsi="Times New Roman" w:hint="eastAsia"/>
          <w:color w:val="000000"/>
          <w:sz w:val="22"/>
          <w:szCs w:val="22"/>
        </w:rPr>
        <w:t>ī</w:t>
      </w:r>
      <w:r w:rsidRPr="00AD2AA2">
        <w:rPr>
          <w:rFonts w:ascii="Times New Roman" w:hAnsi="Times New Roman"/>
          <w:color w:val="000000"/>
          <w:sz w:val="22"/>
          <w:szCs w:val="22"/>
        </w:rPr>
        <w:t>jumu nolas</w:t>
      </w:r>
      <w:r w:rsidRPr="00AD2AA2">
        <w:rPr>
          <w:rFonts w:ascii="Times New Roman" w:hAnsi="Times New Roman" w:hint="eastAsia"/>
          <w:color w:val="000000"/>
          <w:sz w:val="22"/>
          <w:szCs w:val="22"/>
        </w:rPr>
        <w:t>īš</w:t>
      </w:r>
      <w:r w:rsidRPr="00AD2AA2">
        <w:rPr>
          <w:rFonts w:ascii="Times New Roman" w:hAnsi="Times New Roman"/>
          <w:color w:val="000000"/>
          <w:sz w:val="22"/>
          <w:szCs w:val="22"/>
        </w:rPr>
        <w:t>anas ier</w:t>
      </w:r>
      <w:r w:rsidRPr="00AD2AA2">
        <w:rPr>
          <w:rFonts w:ascii="Times New Roman" w:hAnsi="Times New Roman" w:hint="eastAsia"/>
          <w:color w:val="000000"/>
          <w:sz w:val="22"/>
          <w:szCs w:val="22"/>
        </w:rPr>
        <w:t>ī</w:t>
      </w:r>
      <w:r w:rsidRPr="00AD2AA2">
        <w:rPr>
          <w:rFonts w:ascii="Times New Roman" w:hAnsi="Times New Roman"/>
          <w:color w:val="000000"/>
          <w:sz w:val="22"/>
          <w:szCs w:val="22"/>
        </w:rPr>
        <w:t>ci tiek sast</w:t>
      </w:r>
      <w:r w:rsidRPr="00AD2AA2">
        <w:rPr>
          <w:rFonts w:ascii="Times New Roman" w:hAnsi="Times New Roman" w:hint="eastAsia"/>
          <w:color w:val="000000"/>
          <w:sz w:val="22"/>
          <w:szCs w:val="22"/>
        </w:rPr>
        <w:t>ā</w:t>
      </w:r>
      <w:r w:rsidRPr="00AD2AA2">
        <w:rPr>
          <w:rFonts w:ascii="Times New Roman" w:hAnsi="Times New Roman"/>
          <w:color w:val="000000"/>
          <w:sz w:val="22"/>
          <w:szCs w:val="22"/>
        </w:rPr>
        <w:t>d</w:t>
      </w:r>
      <w:r w:rsidRPr="00AD2AA2">
        <w:rPr>
          <w:rFonts w:ascii="Times New Roman" w:hAnsi="Times New Roman" w:hint="eastAsia"/>
          <w:color w:val="000000"/>
          <w:sz w:val="22"/>
          <w:szCs w:val="22"/>
        </w:rPr>
        <w:t>ī</w:t>
      </w:r>
      <w:r w:rsidRPr="00AD2AA2">
        <w:rPr>
          <w:rFonts w:ascii="Times New Roman" w:hAnsi="Times New Roman"/>
          <w:color w:val="000000"/>
          <w:sz w:val="22"/>
          <w:szCs w:val="22"/>
        </w:rPr>
        <w:t>ts akts, ko paraksta Pieg</w:t>
      </w:r>
      <w:r w:rsidRPr="00AD2AA2">
        <w:rPr>
          <w:rFonts w:ascii="Times New Roman" w:hAnsi="Times New Roman" w:hint="eastAsia"/>
          <w:color w:val="000000"/>
          <w:sz w:val="22"/>
          <w:szCs w:val="22"/>
        </w:rPr>
        <w:t>ā</w:t>
      </w:r>
      <w:r w:rsidRPr="00AD2AA2">
        <w:rPr>
          <w:rFonts w:ascii="Times New Roman" w:hAnsi="Times New Roman"/>
          <w:color w:val="000000"/>
          <w:sz w:val="22"/>
          <w:szCs w:val="22"/>
        </w:rPr>
        <w:t>d</w:t>
      </w:r>
      <w:r w:rsidRPr="00AD2AA2">
        <w:rPr>
          <w:rFonts w:ascii="Times New Roman" w:hAnsi="Times New Roman" w:hint="eastAsia"/>
          <w:color w:val="000000"/>
          <w:sz w:val="22"/>
          <w:szCs w:val="22"/>
        </w:rPr>
        <w:t>ā</w:t>
      </w:r>
      <w:r w:rsidRPr="00AD2AA2">
        <w:rPr>
          <w:rFonts w:ascii="Times New Roman" w:hAnsi="Times New Roman"/>
          <w:color w:val="000000"/>
          <w:sz w:val="22"/>
          <w:szCs w:val="22"/>
        </w:rPr>
        <w:t>t</w:t>
      </w:r>
      <w:r w:rsidRPr="00AD2AA2">
        <w:rPr>
          <w:rFonts w:ascii="Times New Roman" w:hAnsi="Times New Roman" w:hint="eastAsia"/>
          <w:color w:val="000000"/>
          <w:sz w:val="22"/>
          <w:szCs w:val="22"/>
        </w:rPr>
        <w:t>ā</w:t>
      </w:r>
      <w:r w:rsidRPr="00AD2AA2">
        <w:rPr>
          <w:rFonts w:ascii="Times New Roman" w:hAnsi="Times New Roman"/>
          <w:color w:val="000000"/>
          <w:sz w:val="22"/>
          <w:szCs w:val="22"/>
        </w:rPr>
        <w:t xml:space="preserve">js un </w:t>
      </w:r>
      <w:r>
        <w:rPr>
          <w:rFonts w:ascii="Times New Roman" w:hAnsi="Times New Roman"/>
          <w:color w:val="000000"/>
          <w:sz w:val="22"/>
          <w:szCs w:val="22"/>
        </w:rPr>
        <w:t xml:space="preserve">Pakalpojuma lietotājs. </w:t>
      </w:r>
    </w:p>
    <w:p w14:paraId="61C28637" w14:textId="77777777" w:rsidR="00F73BA0" w:rsidRPr="00901E21" w:rsidRDefault="00F73BA0" w:rsidP="00F73BA0">
      <w:pPr>
        <w:jc w:val="both"/>
        <w:rPr>
          <w:rFonts w:ascii="Times New Roman" w:hAnsi="Times New Roman"/>
          <w:color w:val="000000"/>
          <w:sz w:val="22"/>
          <w:szCs w:val="22"/>
        </w:rPr>
      </w:pPr>
      <w:r w:rsidRPr="00901E21">
        <w:rPr>
          <w:rFonts w:ascii="Times New Roman" w:hAnsi="Times New Roman"/>
          <w:color w:val="000000"/>
          <w:sz w:val="22"/>
          <w:szCs w:val="22"/>
        </w:rPr>
        <w:t xml:space="preserve">2.4. Maksa par siltumapgādes pakalpojumu tiek noteikta saskaņā ar tarifiem, ko normatīvajos aktos noteiktajā kārtībā ir apstiprinājusi Sabiedrisko pakalpojumu regulēšanas komisija, Piegādātājs nodrošina aktuālo siltumapgādes tarifu pieejamību Piegādātāja tīmekļa vietnē </w:t>
      </w:r>
      <w:hyperlink r:id="rId6" w:history="1">
        <w:r w:rsidRPr="00901E21">
          <w:rPr>
            <w:rStyle w:val="Hipersaite"/>
            <w:rFonts w:ascii="Times New Roman" w:eastAsiaTheme="majorEastAsia" w:hAnsi="Times New Roman"/>
            <w:sz w:val="22"/>
            <w:szCs w:val="22"/>
          </w:rPr>
          <w:t>www.mkp.lv</w:t>
        </w:r>
      </w:hyperlink>
      <w:r w:rsidRPr="00901E21">
        <w:rPr>
          <w:rFonts w:ascii="Times New Roman" w:hAnsi="Times New Roman"/>
          <w:color w:val="000000"/>
          <w:sz w:val="22"/>
          <w:szCs w:val="22"/>
        </w:rPr>
        <w:t>.</w:t>
      </w:r>
    </w:p>
    <w:p w14:paraId="7EA3DDA5" w14:textId="77777777" w:rsidR="00F73BA0" w:rsidRPr="00901E21" w:rsidRDefault="00F73BA0" w:rsidP="00F73BA0">
      <w:pPr>
        <w:jc w:val="both"/>
        <w:rPr>
          <w:rFonts w:ascii="Times New Roman" w:hAnsi="Times New Roman"/>
          <w:color w:val="000000"/>
          <w:sz w:val="22"/>
          <w:szCs w:val="22"/>
        </w:rPr>
      </w:pPr>
      <w:r w:rsidRPr="00901E21">
        <w:rPr>
          <w:rFonts w:ascii="Times New Roman" w:hAnsi="Times New Roman"/>
          <w:color w:val="000000"/>
          <w:sz w:val="22"/>
          <w:szCs w:val="22"/>
        </w:rPr>
        <w:t xml:space="preserve">2.5. Pakalpojuma lietotājs ir atbildīgs par mēraparāta plombu neaizskaramību un saglabāšanu un nekavējoties ziņo Piegādātājam par plombu bojājumiem.  </w:t>
      </w:r>
    </w:p>
    <w:p w14:paraId="6F7AF1D5" w14:textId="77777777" w:rsidR="00F73BA0" w:rsidRPr="00901E21" w:rsidRDefault="00F73BA0" w:rsidP="00F73BA0">
      <w:pPr>
        <w:jc w:val="both"/>
        <w:rPr>
          <w:rFonts w:ascii="Times New Roman" w:hAnsi="Times New Roman"/>
          <w:color w:val="000000"/>
          <w:sz w:val="22"/>
          <w:szCs w:val="22"/>
        </w:rPr>
      </w:pPr>
      <w:r w:rsidRPr="00901E21">
        <w:rPr>
          <w:rFonts w:ascii="Times New Roman" w:hAnsi="Times New Roman"/>
          <w:color w:val="000000"/>
          <w:sz w:val="22"/>
          <w:szCs w:val="22"/>
        </w:rPr>
        <w:t xml:space="preserve">2.6. Ja mēraparāts ir bojāts vai atslēgts un nav uzskaitījis patērētās siltumenerģijas daudzumu pilnu norēķina periodu, </w:t>
      </w:r>
      <w:r>
        <w:rPr>
          <w:rFonts w:ascii="Times New Roman" w:hAnsi="Times New Roman"/>
          <w:color w:val="000000"/>
          <w:sz w:val="22"/>
          <w:szCs w:val="22"/>
        </w:rPr>
        <w:t xml:space="preserve">kā arī, ja pakalpojuma lietotājs nav paziņojis Piegādātājam mēraparāta rādījumus, </w:t>
      </w:r>
      <w:r w:rsidRPr="00901E21">
        <w:rPr>
          <w:rFonts w:ascii="Times New Roman" w:hAnsi="Times New Roman"/>
          <w:color w:val="000000"/>
          <w:sz w:val="22"/>
          <w:szCs w:val="22"/>
        </w:rPr>
        <w:t xml:space="preserve">patērētās siltumenerģijas daudzumu par laika posmu, kurā mēraparāts  nedarbojās, </w:t>
      </w:r>
      <w:r>
        <w:rPr>
          <w:rFonts w:ascii="Times New Roman" w:hAnsi="Times New Roman"/>
          <w:color w:val="000000"/>
          <w:sz w:val="22"/>
          <w:szCs w:val="22"/>
        </w:rPr>
        <w:t xml:space="preserve">vai periodu, par kuru nav paziņoti mēraparāta rādījumi, </w:t>
      </w:r>
      <w:r w:rsidRPr="00901E21">
        <w:rPr>
          <w:rFonts w:ascii="Times New Roman" w:hAnsi="Times New Roman"/>
          <w:color w:val="000000"/>
          <w:sz w:val="22"/>
          <w:szCs w:val="22"/>
        </w:rPr>
        <w:t xml:space="preserve">nosaka, pamatojoties uz vidējo patēriņu laika periodā, kad tas darbojās un kas nav mazāks par trim dienām, reizinot ar āra gaisa temperatūras korekcijas koeficientu laika periodā, norēķinam par kuru veic attiecīgu aprēķinu. </w:t>
      </w:r>
    </w:p>
    <w:p w14:paraId="5A9C71FC" w14:textId="77777777" w:rsidR="00F73BA0" w:rsidRPr="00901E21" w:rsidRDefault="00F73BA0" w:rsidP="00F73BA0">
      <w:pPr>
        <w:jc w:val="both"/>
        <w:rPr>
          <w:rFonts w:ascii="Times New Roman" w:hAnsi="Times New Roman"/>
          <w:color w:val="000000"/>
          <w:sz w:val="22"/>
          <w:szCs w:val="22"/>
        </w:rPr>
      </w:pPr>
      <w:r w:rsidRPr="00901E21">
        <w:rPr>
          <w:rFonts w:ascii="Times New Roman" w:hAnsi="Times New Roman"/>
          <w:color w:val="000000"/>
          <w:sz w:val="22"/>
          <w:szCs w:val="22"/>
        </w:rPr>
        <w:lastRenderedPageBreak/>
        <w:t>2.7. Šajā Līgumā paredzētie maksājumi tiek veikti uz Piegādātāja rēķina pamata līdz nākamā mēneša beigām</w:t>
      </w:r>
      <w:r>
        <w:rPr>
          <w:rFonts w:ascii="Times New Roman" w:hAnsi="Times New Roman"/>
          <w:color w:val="000000"/>
          <w:sz w:val="22"/>
          <w:szCs w:val="22"/>
        </w:rPr>
        <w:t>, skaitot</w:t>
      </w:r>
      <w:r w:rsidRPr="00901E21">
        <w:rPr>
          <w:rFonts w:ascii="Times New Roman" w:hAnsi="Times New Roman"/>
          <w:color w:val="000000"/>
          <w:sz w:val="22"/>
          <w:szCs w:val="22"/>
        </w:rPr>
        <w:t xml:space="preserve"> no rēķina izrakstīšanas datuma. Maksā par pakalpojumu ietilpst rēķina sagatavošana un tā izsniegšana Pakalpojuma lietotājam elektroniskā veidā. Rēķina izsniegšana citā veidā ir pieļaujama pēc Pakalpojuma lietotāja attiecīga rakstiska pieprasījuma saņemšanas par papildu maksu, kas nav zemāka par rēķina sagatavošanas un nosūtīšanas faktiskām izmaksām, kas rodas Piegādātājam. Piegādātājs informē par maksas apmēru par rēķina sagatavošanu Pakalpojuma lietotāja izvēlētā veidā un kārtībā pirms pirmā rēķina nosūtīšanas. </w:t>
      </w:r>
    </w:p>
    <w:bookmarkEnd w:id="0"/>
    <w:p w14:paraId="3ECDC942" w14:textId="77777777" w:rsidR="00F73BA0" w:rsidRPr="00901E21" w:rsidRDefault="00F73BA0" w:rsidP="00F73BA0">
      <w:pPr>
        <w:jc w:val="both"/>
        <w:rPr>
          <w:rFonts w:ascii="Times New Roman" w:hAnsi="Times New Roman"/>
          <w:color w:val="000000"/>
          <w:sz w:val="22"/>
          <w:szCs w:val="22"/>
        </w:rPr>
      </w:pPr>
    </w:p>
    <w:p w14:paraId="77AEB45A" w14:textId="77777777" w:rsidR="00F73BA0" w:rsidRPr="00901E21" w:rsidRDefault="00F73BA0" w:rsidP="00F73BA0">
      <w:pPr>
        <w:jc w:val="center"/>
        <w:rPr>
          <w:rFonts w:ascii="Times New Roman" w:hAnsi="Times New Roman"/>
          <w:b/>
          <w:color w:val="000000"/>
          <w:sz w:val="22"/>
          <w:szCs w:val="22"/>
        </w:rPr>
      </w:pPr>
      <w:r w:rsidRPr="00901E21">
        <w:rPr>
          <w:rFonts w:ascii="Times New Roman" w:hAnsi="Times New Roman"/>
          <w:b/>
          <w:color w:val="000000"/>
          <w:sz w:val="22"/>
          <w:szCs w:val="22"/>
        </w:rPr>
        <w:t>3. Pušu savstarpējās saistības, pienākumi un atbildība:</w:t>
      </w:r>
    </w:p>
    <w:p w14:paraId="0449D690" w14:textId="77777777" w:rsidR="00F73BA0" w:rsidRPr="00901E21" w:rsidRDefault="00F73BA0" w:rsidP="00F73BA0">
      <w:pPr>
        <w:jc w:val="both"/>
        <w:rPr>
          <w:rFonts w:ascii="Times New Roman" w:hAnsi="Times New Roman"/>
          <w:b/>
          <w:bCs/>
          <w:color w:val="000000"/>
          <w:sz w:val="22"/>
          <w:szCs w:val="22"/>
        </w:rPr>
      </w:pPr>
      <w:r w:rsidRPr="00901E21">
        <w:rPr>
          <w:rFonts w:ascii="Times New Roman" w:hAnsi="Times New Roman"/>
          <w:b/>
          <w:bCs/>
          <w:color w:val="000000"/>
          <w:sz w:val="22"/>
          <w:szCs w:val="22"/>
        </w:rPr>
        <w:t>3.1. Piegādātājs apņemas:</w:t>
      </w:r>
    </w:p>
    <w:p w14:paraId="1FB8FB27" w14:textId="77777777" w:rsidR="00F73BA0" w:rsidRPr="00901E21" w:rsidRDefault="00F73BA0" w:rsidP="00F73BA0">
      <w:pPr>
        <w:jc w:val="both"/>
        <w:rPr>
          <w:rFonts w:ascii="Times New Roman" w:hAnsi="Times New Roman"/>
          <w:color w:val="000000"/>
          <w:sz w:val="22"/>
          <w:szCs w:val="22"/>
        </w:rPr>
      </w:pPr>
      <w:r w:rsidRPr="00901E21">
        <w:rPr>
          <w:rFonts w:ascii="Times New Roman" w:hAnsi="Times New Roman"/>
          <w:color w:val="000000"/>
          <w:sz w:val="22"/>
          <w:szCs w:val="22"/>
        </w:rPr>
        <w:t xml:space="preserve">3.1.1. </w:t>
      </w:r>
      <w:r w:rsidRPr="001F3A4C">
        <w:rPr>
          <w:rFonts w:ascii="Times New Roman" w:hAnsi="Times New Roman"/>
          <w:color w:val="000000"/>
          <w:sz w:val="22"/>
          <w:szCs w:val="22"/>
        </w:rPr>
        <w:t>nodro</w:t>
      </w:r>
      <w:r w:rsidRPr="001F3A4C">
        <w:rPr>
          <w:rFonts w:ascii="Times New Roman" w:hAnsi="Times New Roman" w:hint="eastAsia"/>
          <w:color w:val="000000"/>
          <w:sz w:val="22"/>
          <w:szCs w:val="22"/>
        </w:rPr>
        <w:t>š</w:t>
      </w:r>
      <w:r w:rsidRPr="001F3A4C">
        <w:rPr>
          <w:rFonts w:ascii="Times New Roman" w:hAnsi="Times New Roman"/>
          <w:color w:val="000000"/>
          <w:sz w:val="22"/>
          <w:szCs w:val="22"/>
        </w:rPr>
        <w:t>in</w:t>
      </w:r>
      <w:r w:rsidRPr="001F3A4C">
        <w:rPr>
          <w:rFonts w:ascii="Times New Roman" w:hAnsi="Times New Roman" w:hint="eastAsia"/>
          <w:color w:val="000000"/>
          <w:sz w:val="22"/>
          <w:szCs w:val="22"/>
        </w:rPr>
        <w:t>ā</w:t>
      </w:r>
      <w:r w:rsidRPr="001F3A4C">
        <w:rPr>
          <w:rFonts w:ascii="Times New Roman" w:hAnsi="Times New Roman"/>
          <w:color w:val="000000"/>
          <w:sz w:val="22"/>
          <w:szCs w:val="22"/>
        </w:rPr>
        <w:t>t nep</w:t>
      </w:r>
      <w:r w:rsidRPr="001F3A4C">
        <w:rPr>
          <w:rFonts w:ascii="Times New Roman" w:hAnsi="Times New Roman" w:hint="eastAsia"/>
          <w:color w:val="000000"/>
          <w:sz w:val="22"/>
          <w:szCs w:val="22"/>
        </w:rPr>
        <w:t>ā</w:t>
      </w:r>
      <w:r w:rsidRPr="001F3A4C">
        <w:rPr>
          <w:rFonts w:ascii="Times New Roman" w:hAnsi="Times New Roman"/>
          <w:color w:val="000000"/>
          <w:sz w:val="22"/>
          <w:szCs w:val="22"/>
        </w:rPr>
        <w:t>rtrauktu siltumapg</w:t>
      </w:r>
      <w:r w:rsidRPr="001F3A4C">
        <w:rPr>
          <w:rFonts w:ascii="Times New Roman" w:hAnsi="Times New Roman" w:hint="eastAsia"/>
          <w:color w:val="000000"/>
          <w:sz w:val="22"/>
          <w:szCs w:val="22"/>
        </w:rPr>
        <w:t>ā</w:t>
      </w:r>
      <w:r w:rsidRPr="001F3A4C">
        <w:rPr>
          <w:rFonts w:ascii="Times New Roman" w:hAnsi="Times New Roman"/>
          <w:color w:val="000000"/>
          <w:sz w:val="22"/>
          <w:szCs w:val="22"/>
        </w:rPr>
        <w:t>des pakalpojuma snieg</w:t>
      </w:r>
      <w:r w:rsidRPr="001F3A4C">
        <w:rPr>
          <w:rFonts w:ascii="Times New Roman" w:hAnsi="Times New Roman" w:hint="eastAsia"/>
          <w:color w:val="000000"/>
          <w:sz w:val="22"/>
          <w:szCs w:val="22"/>
        </w:rPr>
        <w:t>š</w:t>
      </w:r>
      <w:r w:rsidRPr="001F3A4C">
        <w:rPr>
          <w:rFonts w:ascii="Times New Roman" w:hAnsi="Times New Roman"/>
          <w:color w:val="000000"/>
          <w:sz w:val="22"/>
          <w:szCs w:val="22"/>
        </w:rPr>
        <w:t>anu l</w:t>
      </w:r>
      <w:r w:rsidRPr="001F3A4C">
        <w:rPr>
          <w:rFonts w:ascii="Times New Roman" w:hAnsi="Times New Roman" w:hint="eastAsia"/>
          <w:color w:val="000000"/>
          <w:sz w:val="22"/>
          <w:szCs w:val="22"/>
        </w:rPr>
        <w:t>ī</w:t>
      </w:r>
      <w:r w:rsidRPr="001F3A4C">
        <w:rPr>
          <w:rFonts w:ascii="Times New Roman" w:hAnsi="Times New Roman"/>
          <w:color w:val="000000"/>
          <w:sz w:val="22"/>
          <w:szCs w:val="22"/>
        </w:rPr>
        <w:t>dz pieder</w:t>
      </w:r>
      <w:r w:rsidRPr="001F3A4C">
        <w:rPr>
          <w:rFonts w:ascii="Times New Roman" w:hAnsi="Times New Roman" w:hint="eastAsia"/>
          <w:color w:val="000000"/>
          <w:sz w:val="22"/>
          <w:szCs w:val="22"/>
        </w:rPr>
        <w:t>ī</w:t>
      </w:r>
      <w:r w:rsidRPr="001F3A4C">
        <w:rPr>
          <w:rFonts w:ascii="Times New Roman" w:hAnsi="Times New Roman"/>
          <w:color w:val="000000"/>
          <w:sz w:val="22"/>
          <w:szCs w:val="22"/>
        </w:rPr>
        <w:t>bas  robe</w:t>
      </w:r>
      <w:r w:rsidRPr="001F3A4C">
        <w:rPr>
          <w:rFonts w:ascii="Times New Roman" w:hAnsi="Times New Roman" w:hint="eastAsia"/>
          <w:color w:val="000000"/>
          <w:sz w:val="22"/>
          <w:szCs w:val="22"/>
        </w:rPr>
        <w:t>ž</w:t>
      </w:r>
      <w:r w:rsidRPr="001F3A4C">
        <w:rPr>
          <w:rFonts w:ascii="Times New Roman" w:hAnsi="Times New Roman"/>
          <w:color w:val="000000"/>
          <w:sz w:val="22"/>
          <w:szCs w:val="22"/>
        </w:rPr>
        <w:t>ai, kura ir nor</w:t>
      </w:r>
      <w:r w:rsidRPr="001F3A4C">
        <w:rPr>
          <w:rFonts w:ascii="Times New Roman" w:hAnsi="Times New Roman" w:hint="eastAsia"/>
          <w:color w:val="000000"/>
          <w:sz w:val="22"/>
          <w:szCs w:val="22"/>
        </w:rPr>
        <w:t>ā</w:t>
      </w:r>
      <w:r w:rsidRPr="001F3A4C">
        <w:rPr>
          <w:rFonts w:ascii="Times New Roman" w:hAnsi="Times New Roman"/>
          <w:color w:val="000000"/>
          <w:sz w:val="22"/>
          <w:szCs w:val="22"/>
        </w:rPr>
        <w:t>d</w:t>
      </w:r>
      <w:r w:rsidRPr="001F3A4C">
        <w:rPr>
          <w:rFonts w:ascii="Times New Roman" w:hAnsi="Times New Roman" w:hint="eastAsia"/>
          <w:color w:val="000000"/>
          <w:sz w:val="22"/>
          <w:szCs w:val="22"/>
        </w:rPr>
        <w:t>ī</w:t>
      </w:r>
      <w:r w:rsidRPr="001F3A4C">
        <w:rPr>
          <w:rFonts w:ascii="Times New Roman" w:hAnsi="Times New Roman"/>
          <w:color w:val="000000"/>
          <w:sz w:val="22"/>
          <w:szCs w:val="22"/>
        </w:rPr>
        <w:t xml:space="preserve">ta </w:t>
      </w:r>
      <w:r>
        <w:rPr>
          <w:rFonts w:ascii="Times New Roman" w:hAnsi="Times New Roman"/>
          <w:color w:val="000000"/>
          <w:sz w:val="22"/>
          <w:szCs w:val="22"/>
        </w:rPr>
        <w:t>pielikumā Nr.3</w:t>
      </w:r>
      <w:r w:rsidRPr="001F3A4C">
        <w:rPr>
          <w:rFonts w:ascii="Times New Roman" w:hAnsi="Times New Roman"/>
          <w:color w:val="000000"/>
          <w:sz w:val="22"/>
          <w:szCs w:val="22"/>
        </w:rPr>
        <w:t>, iev</w:t>
      </w:r>
      <w:r w:rsidRPr="001F3A4C">
        <w:rPr>
          <w:rFonts w:ascii="Times New Roman" w:hAnsi="Times New Roman" w:hint="eastAsia"/>
          <w:color w:val="000000"/>
          <w:sz w:val="22"/>
          <w:szCs w:val="22"/>
        </w:rPr>
        <w:t>ē</w:t>
      </w:r>
      <w:r w:rsidRPr="001F3A4C">
        <w:rPr>
          <w:rFonts w:ascii="Times New Roman" w:hAnsi="Times New Roman"/>
          <w:color w:val="000000"/>
          <w:sz w:val="22"/>
          <w:szCs w:val="22"/>
        </w:rPr>
        <w:t>rojot pakalpojuma snieg</w:t>
      </w:r>
      <w:r w:rsidRPr="001F3A4C">
        <w:rPr>
          <w:rFonts w:ascii="Times New Roman" w:hAnsi="Times New Roman" w:hint="eastAsia"/>
          <w:color w:val="000000"/>
          <w:sz w:val="22"/>
          <w:szCs w:val="22"/>
        </w:rPr>
        <w:t>š</w:t>
      </w:r>
      <w:r w:rsidRPr="001F3A4C">
        <w:rPr>
          <w:rFonts w:ascii="Times New Roman" w:hAnsi="Times New Roman"/>
          <w:color w:val="000000"/>
          <w:sz w:val="22"/>
          <w:szCs w:val="22"/>
        </w:rPr>
        <w:t>anas parametrus atbilsto</w:t>
      </w:r>
      <w:r w:rsidRPr="001F3A4C">
        <w:rPr>
          <w:rFonts w:ascii="Times New Roman" w:hAnsi="Times New Roman" w:hint="eastAsia"/>
          <w:color w:val="000000"/>
          <w:sz w:val="22"/>
          <w:szCs w:val="22"/>
        </w:rPr>
        <w:t>š</w:t>
      </w:r>
      <w:r w:rsidRPr="001F3A4C">
        <w:rPr>
          <w:rFonts w:ascii="Times New Roman" w:hAnsi="Times New Roman"/>
          <w:color w:val="000000"/>
          <w:sz w:val="22"/>
          <w:szCs w:val="22"/>
        </w:rPr>
        <w:t xml:space="preserve">i </w:t>
      </w:r>
      <w:r w:rsidRPr="001F3A4C">
        <w:rPr>
          <w:rFonts w:ascii="Times New Roman" w:hAnsi="Times New Roman" w:hint="eastAsia"/>
          <w:color w:val="000000"/>
          <w:sz w:val="22"/>
          <w:szCs w:val="22"/>
        </w:rPr>
        <w:t>ā</w:t>
      </w:r>
      <w:r w:rsidRPr="001F3A4C">
        <w:rPr>
          <w:rFonts w:ascii="Times New Roman" w:hAnsi="Times New Roman"/>
          <w:color w:val="000000"/>
          <w:sz w:val="22"/>
          <w:szCs w:val="22"/>
        </w:rPr>
        <w:t>ra gaisa temperat</w:t>
      </w:r>
      <w:r w:rsidRPr="001F3A4C">
        <w:rPr>
          <w:rFonts w:ascii="Times New Roman" w:hAnsi="Times New Roman" w:hint="eastAsia"/>
          <w:color w:val="000000"/>
          <w:sz w:val="22"/>
          <w:szCs w:val="22"/>
        </w:rPr>
        <w:t>ū</w:t>
      </w:r>
      <w:r w:rsidRPr="001F3A4C">
        <w:rPr>
          <w:rFonts w:ascii="Times New Roman" w:hAnsi="Times New Roman"/>
          <w:color w:val="000000"/>
          <w:sz w:val="22"/>
          <w:szCs w:val="22"/>
        </w:rPr>
        <w:t>ras grafikam (pielikums Nr.2), nepie</w:t>
      </w:r>
      <w:r w:rsidRPr="001F3A4C">
        <w:rPr>
          <w:rFonts w:ascii="Times New Roman" w:hAnsi="Times New Roman" w:hint="eastAsia"/>
          <w:color w:val="000000"/>
          <w:sz w:val="22"/>
          <w:szCs w:val="22"/>
        </w:rPr>
        <w:t>ļ</w:t>
      </w:r>
      <w:r w:rsidRPr="001F3A4C">
        <w:rPr>
          <w:rFonts w:ascii="Times New Roman" w:hAnsi="Times New Roman"/>
          <w:color w:val="000000"/>
          <w:sz w:val="22"/>
          <w:szCs w:val="22"/>
        </w:rPr>
        <w:t>aujot novirzi diennakt</w:t>
      </w:r>
      <w:r w:rsidRPr="001F3A4C">
        <w:rPr>
          <w:rFonts w:ascii="Times New Roman" w:hAnsi="Times New Roman" w:hint="eastAsia"/>
          <w:color w:val="000000"/>
          <w:sz w:val="22"/>
          <w:szCs w:val="22"/>
        </w:rPr>
        <w:t>ī</w:t>
      </w:r>
      <w:r w:rsidRPr="001F3A4C">
        <w:rPr>
          <w:rFonts w:ascii="Times New Roman" w:hAnsi="Times New Roman"/>
          <w:color w:val="000000"/>
          <w:sz w:val="22"/>
          <w:szCs w:val="22"/>
        </w:rPr>
        <w:t xml:space="preserve"> vair</w:t>
      </w:r>
      <w:r w:rsidRPr="001F3A4C">
        <w:rPr>
          <w:rFonts w:ascii="Times New Roman" w:hAnsi="Times New Roman" w:hint="eastAsia"/>
          <w:color w:val="000000"/>
          <w:sz w:val="22"/>
          <w:szCs w:val="22"/>
        </w:rPr>
        <w:t>ā</w:t>
      </w:r>
      <w:r w:rsidRPr="001F3A4C">
        <w:rPr>
          <w:rFonts w:ascii="Times New Roman" w:hAnsi="Times New Roman"/>
          <w:color w:val="000000"/>
          <w:sz w:val="22"/>
          <w:szCs w:val="22"/>
        </w:rPr>
        <w:t>k par +/- 3,0 C gr</w:t>
      </w:r>
      <w:r w:rsidRPr="001F3A4C">
        <w:rPr>
          <w:rFonts w:ascii="Times New Roman" w:hAnsi="Times New Roman" w:hint="eastAsia"/>
          <w:color w:val="000000"/>
          <w:sz w:val="22"/>
          <w:szCs w:val="22"/>
        </w:rPr>
        <w:t>ā</w:t>
      </w:r>
      <w:r w:rsidRPr="001F3A4C">
        <w:rPr>
          <w:rFonts w:ascii="Times New Roman" w:hAnsi="Times New Roman"/>
          <w:color w:val="000000"/>
          <w:sz w:val="22"/>
          <w:szCs w:val="22"/>
        </w:rPr>
        <w:t>diem</w:t>
      </w:r>
      <w:r w:rsidRPr="00901E21">
        <w:rPr>
          <w:rFonts w:ascii="Times New Roman" w:hAnsi="Times New Roman"/>
          <w:sz w:val="22"/>
          <w:szCs w:val="22"/>
        </w:rPr>
        <w:t>)</w:t>
      </w:r>
      <w:r w:rsidRPr="00901E21">
        <w:rPr>
          <w:rFonts w:ascii="Times New Roman" w:hAnsi="Times New Roman"/>
          <w:color w:val="000000"/>
          <w:sz w:val="22"/>
          <w:szCs w:val="22"/>
        </w:rPr>
        <w:t xml:space="preserve">; </w:t>
      </w:r>
    </w:p>
    <w:p w14:paraId="1687BA6C" w14:textId="77777777" w:rsidR="00F73BA0" w:rsidRPr="00901E21" w:rsidRDefault="00F73BA0" w:rsidP="00F73BA0">
      <w:pPr>
        <w:jc w:val="both"/>
        <w:rPr>
          <w:rFonts w:ascii="Times New Roman" w:hAnsi="Times New Roman"/>
          <w:color w:val="000000"/>
          <w:sz w:val="22"/>
          <w:szCs w:val="22"/>
        </w:rPr>
      </w:pPr>
      <w:r w:rsidRPr="00901E21">
        <w:rPr>
          <w:rFonts w:ascii="Times New Roman" w:hAnsi="Times New Roman"/>
          <w:color w:val="000000"/>
          <w:sz w:val="22"/>
          <w:szCs w:val="22"/>
        </w:rPr>
        <w:t>3.1.2. nodrošināt centralizētās siltumapgādes sistēmas ekspluatāciju un uzturēšanu, kas nepieciešama pakalpojuma nepārtrauktai  sniegšanai;</w:t>
      </w:r>
    </w:p>
    <w:p w14:paraId="70077E00" w14:textId="77777777" w:rsidR="00F73BA0" w:rsidRPr="00901E21" w:rsidRDefault="00F73BA0" w:rsidP="00F73BA0">
      <w:pPr>
        <w:jc w:val="both"/>
        <w:rPr>
          <w:rFonts w:ascii="Times New Roman" w:hAnsi="Times New Roman"/>
          <w:color w:val="000000"/>
          <w:sz w:val="22"/>
          <w:szCs w:val="22"/>
        </w:rPr>
      </w:pPr>
      <w:r w:rsidRPr="00901E21">
        <w:rPr>
          <w:rFonts w:ascii="Times New Roman" w:hAnsi="Times New Roman"/>
          <w:color w:val="000000"/>
          <w:sz w:val="22"/>
          <w:szCs w:val="22"/>
        </w:rPr>
        <w:t>3.1.3. izmantot un attīstīt pakalpojumu sniegšanā efektīvas, ekonomiskas un drošas tehnoloģijas, lai nodrošinātu vides aizsardzību un dabas resursu ilgtspējīgu izmantošanu;</w:t>
      </w:r>
    </w:p>
    <w:p w14:paraId="6A79ABC0" w14:textId="77777777" w:rsidR="00F73BA0" w:rsidRPr="00901E21" w:rsidRDefault="00F73BA0" w:rsidP="00F73BA0">
      <w:pPr>
        <w:jc w:val="both"/>
        <w:rPr>
          <w:rFonts w:ascii="Times New Roman" w:hAnsi="Times New Roman"/>
          <w:color w:val="000000"/>
          <w:sz w:val="22"/>
          <w:szCs w:val="22"/>
        </w:rPr>
      </w:pPr>
      <w:r w:rsidRPr="00901E21">
        <w:rPr>
          <w:rFonts w:ascii="Times New Roman" w:hAnsi="Times New Roman"/>
          <w:color w:val="000000"/>
          <w:sz w:val="22"/>
          <w:szCs w:val="22"/>
        </w:rPr>
        <w:t>3.1.4. veikt sniegto pakalpojumu uzskaiti, nodrošinot mēraparāta uzstādīšanu, mēraparāta rādījumu nolasīšanu un apstrādi,  laicīgu mēraparātu nomaiņu un verificēšanu pakalpojuma sniegšanas laikā;</w:t>
      </w:r>
    </w:p>
    <w:p w14:paraId="58BED85D" w14:textId="77777777" w:rsidR="00F73BA0" w:rsidRPr="00901E21" w:rsidRDefault="00F73BA0" w:rsidP="00F73BA0">
      <w:pPr>
        <w:jc w:val="both"/>
        <w:rPr>
          <w:rFonts w:ascii="Times New Roman" w:hAnsi="Times New Roman"/>
          <w:color w:val="000000"/>
          <w:sz w:val="22"/>
          <w:szCs w:val="22"/>
        </w:rPr>
      </w:pPr>
      <w:r w:rsidRPr="00901E21">
        <w:rPr>
          <w:rFonts w:ascii="Times New Roman" w:hAnsi="Times New Roman"/>
          <w:color w:val="000000"/>
          <w:sz w:val="22"/>
          <w:szCs w:val="22"/>
        </w:rPr>
        <w:t>3.1.5. normatīvajos aktos noteiktajā kārtībā un gadījumos aprēķināt kompensāciju un iesniegt Pakalpojuma lietotājam rēķinu tās apmaksai;</w:t>
      </w:r>
    </w:p>
    <w:p w14:paraId="2C7F4C0A" w14:textId="77777777" w:rsidR="00F73BA0" w:rsidRPr="00901E21" w:rsidRDefault="00F73BA0" w:rsidP="00F73BA0">
      <w:pPr>
        <w:jc w:val="both"/>
        <w:rPr>
          <w:rFonts w:ascii="Times New Roman" w:hAnsi="Times New Roman"/>
          <w:color w:val="000000"/>
          <w:sz w:val="22"/>
          <w:szCs w:val="22"/>
        </w:rPr>
      </w:pPr>
      <w:r w:rsidRPr="00901E21">
        <w:rPr>
          <w:rFonts w:ascii="Times New Roman" w:hAnsi="Times New Roman"/>
          <w:color w:val="000000"/>
          <w:sz w:val="22"/>
          <w:szCs w:val="22"/>
        </w:rPr>
        <w:t>3.1.6. samaksāt Pakalpojuma lietotājam kompensāciju, ja Piegādātāja vainas dēļ nav piegādāts noteiktais siltumenerģijas daudzums, kompensācijas apmēru nosaka normatīvajos aktos noteiktajā kārtībā;</w:t>
      </w:r>
    </w:p>
    <w:p w14:paraId="2A94F6D2" w14:textId="77777777" w:rsidR="00F73BA0" w:rsidRPr="00901E21" w:rsidRDefault="00F73BA0" w:rsidP="00F73BA0">
      <w:pPr>
        <w:jc w:val="both"/>
        <w:rPr>
          <w:rFonts w:ascii="Times New Roman" w:hAnsi="Times New Roman"/>
          <w:color w:val="000000"/>
          <w:sz w:val="22"/>
          <w:szCs w:val="22"/>
        </w:rPr>
      </w:pPr>
      <w:r w:rsidRPr="00901E21">
        <w:rPr>
          <w:rFonts w:ascii="Times New Roman" w:hAnsi="Times New Roman"/>
          <w:color w:val="000000"/>
          <w:sz w:val="22"/>
          <w:szCs w:val="22"/>
        </w:rPr>
        <w:t>3.1.7. saskaņot  Pakalpojuma lietotāja apkures sistēmu pieslēgšanas nosacījumus vai īslaicīgas atvienošanas</w:t>
      </w:r>
      <w:r w:rsidRPr="00901E21">
        <w:rPr>
          <w:rFonts w:ascii="Times New Roman" w:hAnsi="Times New Roman"/>
          <w:sz w:val="22"/>
          <w:szCs w:val="22"/>
        </w:rPr>
        <w:t xml:space="preserve"> </w:t>
      </w:r>
      <w:r w:rsidRPr="00901E21">
        <w:rPr>
          <w:rFonts w:ascii="Times New Roman" w:hAnsi="Times New Roman"/>
          <w:color w:val="000000"/>
          <w:sz w:val="22"/>
          <w:szCs w:val="22"/>
        </w:rPr>
        <w:t xml:space="preserve">(līdz 5 dienām) laiku 10 dienu laikā pēc Pakalpojuma lietotāja iesnieguma saņemšanas. </w:t>
      </w:r>
    </w:p>
    <w:p w14:paraId="2FCDB24D" w14:textId="77777777" w:rsidR="00F73BA0" w:rsidRPr="00901E21" w:rsidRDefault="00F73BA0" w:rsidP="00F73BA0">
      <w:pPr>
        <w:jc w:val="both"/>
        <w:rPr>
          <w:rFonts w:ascii="Times New Roman" w:hAnsi="Times New Roman"/>
          <w:b/>
          <w:bCs/>
          <w:color w:val="000000"/>
          <w:sz w:val="22"/>
          <w:szCs w:val="22"/>
        </w:rPr>
      </w:pPr>
      <w:r w:rsidRPr="00901E21">
        <w:rPr>
          <w:rFonts w:ascii="Times New Roman" w:hAnsi="Times New Roman"/>
          <w:b/>
          <w:bCs/>
          <w:color w:val="000000"/>
          <w:sz w:val="22"/>
          <w:szCs w:val="22"/>
        </w:rPr>
        <w:t>3.2. Pakalpojuma lietotāja pienākumi un tiesības:</w:t>
      </w:r>
    </w:p>
    <w:p w14:paraId="013E0FEA" w14:textId="77777777" w:rsidR="00F73BA0" w:rsidRPr="00901E21" w:rsidRDefault="00F73BA0" w:rsidP="00F73BA0">
      <w:pPr>
        <w:jc w:val="both"/>
        <w:rPr>
          <w:rFonts w:ascii="Times New Roman" w:hAnsi="Times New Roman"/>
          <w:color w:val="000000"/>
          <w:sz w:val="22"/>
          <w:szCs w:val="22"/>
        </w:rPr>
      </w:pPr>
      <w:r w:rsidRPr="00901E21">
        <w:rPr>
          <w:rFonts w:ascii="Times New Roman" w:hAnsi="Times New Roman"/>
          <w:b/>
          <w:bCs/>
          <w:color w:val="000000"/>
          <w:sz w:val="22"/>
          <w:szCs w:val="22"/>
        </w:rPr>
        <w:t>3</w:t>
      </w:r>
      <w:r w:rsidRPr="00901E21">
        <w:rPr>
          <w:rFonts w:ascii="Times New Roman" w:hAnsi="Times New Roman"/>
          <w:color w:val="000000"/>
          <w:sz w:val="22"/>
          <w:szCs w:val="22"/>
        </w:rPr>
        <w:t>.2.1. ievērot Līgumā noteikto patēriņa režīmu, nepārsniedzot atļauto maksimālo slodzi un siltumnesēja maksimālo caurplūdi;</w:t>
      </w:r>
    </w:p>
    <w:p w14:paraId="44F5329D" w14:textId="77777777" w:rsidR="00F73BA0" w:rsidRPr="00901E21" w:rsidRDefault="00F73BA0" w:rsidP="00F73BA0">
      <w:pPr>
        <w:jc w:val="both"/>
        <w:rPr>
          <w:rFonts w:ascii="Times New Roman" w:hAnsi="Times New Roman"/>
          <w:color w:val="000000"/>
          <w:sz w:val="22"/>
          <w:szCs w:val="22"/>
        </w:rPr>
      </w:pPr>
      <w:r w:rsidRPr="00901E21">
        <w:rPr>
          <w:rFonts w:ascii="Times New Roman" w:hAnsi="Times New Roman"/>
          <w:color w:val="000000"/>
          <w:sz w:val="22"/>
          <w:szCs w:val="22"/>
        </w:rPr>
        <w:t>3.2.2. līgumā noteiktajos termiņos veikt maksājumus;</w:t>
      </w:r>
    </w:p>
    <w:p w14:paraId="0DA38A21" w14:textId="77777777" w:rsidR="00F73BA0" w:rsidRPr="00901E21" w:rsidRDefault="00F73BA0" w:rsidP="00F73BA0">
      <w:pPr>
        <w:jc w:val="both"/>
        <w:rPr>
          <w:rFonts w:ascii="Times New Roman" w:hAnsi="Times New Roman"/>
          <w:color w:val="000000"/>
          <w:sz w:val="22"/>
          <w:szCs w:val="22"/>
        </w:rPr>
      </w:pPr>
      <w:r w:rsidRPr="00901E21">
        <w:rPr>
          <w:rFonts w:ascii="Times New Roman" w:hAnsi="Times New Roman"/>
          <w:color w:val="000000"/>
          <w:sz w:val="22"/>
          <w:szCs w:val="22"/>
        </w:rPr>
        <w:t xml:space="preserve">3.2.3. nodrošināt Piegādātāja pārstāvju piekļūšanu individuālajam </w:t>
      </w:r>
      <w:proofErr w:type="spellStart"/>
      <w:r w:rsidRPr="00901E21">
        <w:rPr>
          <w:rFonts w:ascii="Times New Roman" w:hAnsi="Times New Roman"/>
          <w:color w:val="000000"/>
          <w:sz w:val="22"/>
          <w:szCs w:val="22"/>
        </w:rPr>
        <w:t>siltumpunktam</w:t>
      </w:r>
      <w:proofErr w:type="spellEnd"/>
      <w:r w:rsidRPr="00901E21">
        <w:rPr>
          <w:rFonts w:ascii="Times New Roman" w:hAnsi="Times New Roman"/>
          <w:color w:val="000000"/>
          <w:sz w:val="22"/>
          <w:szCs w:val="22"/>
        </w:rPr>
        <w:t xml:space="preserve">, siltummezglam, siltumapgādes sistēmas daļai Pakalpojuma lietotāja piederības robežā, </w:t>
      </w:r>
    </w:p>
    <w:p w14:paraId="55F6D1CE" w14:textId="77777777" w:rsidR="00F73BA0" w:rsidRPr="00901E21" w:rsidRDefault="00F73BA0" w:rsidP="00F73BA0">
      <w:pPr>
        <w:jc w:val="both"/>
        <w:rPr>
          <w:rFonts w:ascii="Times New Roman" w:hAnsi="Times New Roman"/>
          <w:color w:val="000000"/>
          <w:sz w:val="22"/>
          <w:szCs w:val="22"/>
        </w:rPr>
      </w:pPr>
      <w:r w:rsidRPr="00901E21">
        <w:rPr>
          <w:rFonts w:ascii="Times New Roman" w:hAnsi="Times New Roman"/>
          <w:color w:val="000000"/>
          <w:sz w:val="22"/>
          <w:szCs w:val="22"/>
        </w:rPr>
        <w:t>3.2.4. saskaņot ar Piegādātāju siltumapgādes sistēmu pieslēgšanu pēc remonta, kā arī jaunu sistēmu pieslēgšanu;</w:t>
      </w:r>
    </w:p>
    <w:p w14:paraId="78DBA00D" w14:textId="77777777" w:rsidR="00F73BA0" w:rsidRPr="00901E21" w:rsidRDefault="00F73BA0" w:rsidP="00F73BA0">
      <w:pPr>
        <w:jc w:val="both"/>
        <w:rPr>
          <w:rFonts w:ascii="Times New Roman" w:hAnsi="Times New Roman"/>
          <w:color w:val="000000"/>
          <w:sz w:val="22"/>
          <w:szCs w:val="22"/>
        </w:rPr>
      </w:pPr>
      <w:r w:rsidRPr="00901E21">
        <w:rPr>
          <w:rFonts w:ascii="Times New Roman" w:hAnsi="Times New Roman"/>
          <w:color w:val="000000"/>
          <w:sz w:val="22"/>
          <w:szCs w:val="22"/>
        </w:rPr>
        <w:t>3.2.5.   uzraudzīt līdz piederības robežai savā īpašuma teritorijā esošās siltumapgādes sistēmas daļas tehnisko stāvokli, ne retāk kā reizi gadā veikt vispārējo pārbaudi</w:t>
      </w:r>
      <w:r w:rsidRPr="00901E21">
        <w:rPr>
          <w:rFonts w:ascii="Times New Roman" w:hAnsi="Times New Roman"/>
          <w:sz w:val="22"/>
          <w:szCs w:val="22"/>
        </w:rPr>
        <w:t>,</w:t>
      </w:r>
      <w:r w:rsidRPr="00901E21">
        <w:rPr>
          <w:rFonts w:ascii="Times New Roman" w:hAnsi="Times New Roman"/>
          <w:color w:val="000000"/>
          <w:sz w:val="22"/>
          <w:szCs w:val="22"/>
        </w:rPr>
        <w:t xml:space="preserve"> un nekavējoties likvidēt jebkuru bojājumu, kā arī nekavējoties par atklājušos bojājumu informēt Piegādātāju, nepieciešamības gadījumā lūdzot īslaicīgi pārtraukt siltumapgādes pakalpojuma sniegšanu, ja tas var aizkavēt vai radīt šķēršļus avārijas stāvokļa (bojājuma) novēršanai. Pakalpojuma lietotājs tiek informēts, ka šī punkta kārtībā pieprasītā pakalpojuma pārtraukšana un tam sekojoša pakalpojuma atjaunošana ir veicama par Piegādātāja atsevišķi noteikto maksu, kas neietilpst  Līguma 2.3.punktā atrunātajā maksā, kā arī pakalpojuma pārtraukšana var radīt Piegādātājam zaudējumus sakarā ar pakalpojuma nepieejamības radīšanu citiem pakalpojumiem Pakalpojuma lietotājiem, šādā gadījuma Pakalpojuma lietotājs atlīdzina Piegādātājam visus izdevumus, kas tam būs radušies, izpildot Pakalpojuma lietotāja lūgumu šī punkta kārtībā;</w:t>
      </w:r>
    </w:p>
    <w:p w14:paraId="1C981939" w14:textId="77777777" w:rsidR="00F73BA0" w:rsidRPr="00901E21" w:rsidRDefault="00F73BA0" w:rsidP="00F73BA0">
      <w:pPr>
        <w:jc w:val="both"/>
        <w:rPr>
          <w:rFonts w:ascii="Times New Roman" w:hAnsi="Times New Roman"/>
          <w:color w:val="000000"/>
          <w:sz w:val="22"/>
          <w:szCs w:val="22"/>
        </w:rPr>
      </w:pPr>
      <w:r w:rsidRPr="00901E21">
        <w:rPr>
          <w:rFonts w:ascii="Times New Roman" w:hAnsi="Times New Roman"/>
          <w:color w:val="000000"/>
          <w:sz w:val="22"/>
          <w:szCs w:val="22"/>
        </w:rPr>
        <w:t>3.2.</w:t>
      </w:r>
      <w:r>
        <w:rPr>
          <w:rFonts w:ascii="Times New Roman" w:hAnsi="Times New Roman"/>
          <w:color w:val="000000"/>
          <w:sz w:val="22"/>
          <w:szCs w:val="22"/>
        </w:rPr>
        <w:t>6</w:t>
      </w:r>
      <w:r w:rsidRPr="00901E21">
        <w:rPr>
          <w:rFonts w:ascii="Times New Roman" w:hAnsi="Times New Roman"/>
          <w:color w:val="000000"/>
          <w:sz w:val="22"/>
          <w:szCs w:val="22"/>
        </w:rPr>
        <w:t>.</w:t>
      </w:r>
      <w:r w:rsidRPr="00901E21">
        <w:rPr>
          <w:rFonts w:ascii="Times New Roman" w:hAnsi="Times New Roman"/>
          <w:b/>
          <w:bCs/>
          <w:color w:val="000000"/>
          <w:sz w:val="22"/>
          <w:szCs w:val="22"/>
        </w:rPr>
        <w:t xml:space="preserve"> </w:t>
      </w:r>
      <w:r w:rsidRPr="00901E21">
        <w:rPr>
          <w:rFonts w:ascii="Times New Roman" w:hAnsi="Times New Roman"/>
          <w:color w:val="000000"/>
          <w:sz w:val="22"/>
          <w:szCs w:val="22"/>
        </w:rPr>
        <w:t>informēt Piegādātāju  par siltumapgādes pakalpojuma nepieejamību visos gadījumos, tai skaitā, ja Pakalpojuma lietotājs konstatē bojājuma rašanos ārpus piederības robežas;</w:t>
      </w:r>
    </w:p>
    <w:p w14:paraId="120C54FC" w14:textId="77777777" w:rsidR="00F73BA0" w:rsidRPr="00901E21" w:rsidRDefault="00F73BA0" w:rsidP="00F73BA0">
      <w:pPr>
        <w:jc w:val="both"/>
        <w:rPr>
          <w:rFonts w:ascii="Times New Roman" w:hAnsi="Times New Roman"/>
          <w:color w:val="000000"/>
          <w:sz w:val="22"/>
          <w:szCs w:val="22"/>
        </w:rPr>
      </w:pPr>
      <w:r w:rsidRPr="00901E21">
        <w:rPr>
          <w:rFonts w:ascii="Times New Roman" w:hAnsi="Times New Roman"/>
          <w:color w:val="000000"/>
          <w:sz w:val="22"/>
          <w:szCs w:val="22"/>
        </w:rPr>
        <w:t>3.2.</w:t>
      </w:r>
      <w:r>
        <w:rPr>
          <w:rFonts w:ascii="Times New Roman" w:hAnsi="Times New Roman"/>
          <w:color w:val="000000"/>
          <w:sz w:val="22"/>
          <w:szCs w:val="22"/>
        </w:rPr>
        <w:t>7</w:t>
      </w:r>
      <w:r w:rsidRPr="00901E21">
        <w:rPr>
          <w:rFonts w:ascii="Times New Roman" w:hAnsi="Times New Roman"/>
          <w:color w:val="000000"/>
          <w:sz w:val="22"/>
          <w:szCs w:val="22"/>
        </w:rPr>
        <w:t>. maksāt Piegādātājam kompensāciju, ja Pakalpojuma lietotājs pārkāpj normatīvajos aktos noteiktās siltumapgādes pakalpojuma lietošanas prasības;</w:t>
      </w:r>
    </w:p>
    <w:p w14:paraId="7E2500A4" w14:textId="77777777" w:rsidR="00F73BA0" w:rsidRPr="00901E21" w:rsidRDefault="00F73BA0" w:rsidP="00F73BA0">
      <w:pPr>
        <w:jc w:val="both"/>
        <w:rPr>
          <w:rFonts w:ascii="Times New Roman" w:hAnsi="Times New Roman"/>
          <w:color w:val="000000"/>
          <w:sz w:val="22"/>
          <w:szCs w:val="22"/>
        </w:rPr>
      </w:pPr>
      <w:r w:rsidRPr="00901E21">
        <w:rPr>
          <w:rFonts w:ascii="Times New Roman" w:hAnsi="Times New Roman"/>
          <w:color w:val="000000"/>
          <w:sz w:val="22"/>
          <w:szCs w:val="22"/>
        </w:rPr>
        <w:t>3.2.</w:t>
      </w:r>
      <w:r>
        <w:rPr>
          <w:rFonts w:ascii="Times New Roman" w:hAnsi="Times New Roman"/>
          <w:color w:val="000000"/>
          <w:sz w:val="22"/>
          <w:szCs w:val="22"/>
        </w:rPr>
        <w:t>8</w:t>
      </w:r>
      <w:r w:rsidRPr="00901E21">
        <w:rPr>
          <w:rFonts w:ascii="Times New Roman" w:hAnsi="Times New Roman"/>
          <w:color w:val="000000"/>
          <w:sz w:val="22"/>
          <w:szCs w:val="22"/>
        </w:rPr>
        <w:t>. nodrošināt, ka Pakalpojuma lietotāja siltummezglā ir siltumenerģijas patēriņa un parametru reģistrācijas žurnāls, kurā ne retāk kā 2 reizes mēnesī (obligāti atskaites perioda 15.datumā un nākošā mēneša pēdējā datumā) reģistrē siltumenerģijas patēriņu (</w:t>
      </w:r>
      <w:proofErr w:type="spellStart"/>
      <w:r w:rsidRPr="00901E21">
        <w:rPr>
          <w:rFonts w:ascii="Times New Roman" w:hAnsi="Times New Roman"/>
          <w:color w:val="000000"/>
          <w:sz w:val="22"/>
          <w:szCs w:val="22"/>
        </w:rPr>
        <w:t>MWh</w:t>
      </w:r>
      <w:proofErr w:type="spellEnd"/>
      <w:r w:rsidRPr="00901E21">
        <w:rPr>
          <w:rFonts w:ascii="Times New Roman" w:hAnsi="Times New Roman"/>
          <w:color w:val="000000"/>
          <w:sz w:val="22"/>
          <w:szCs w:val="22"/>
        </w:rPr>
        <w:t>), siltumtīklu ūdens caurplūdi (m3), mēraparāta darbības laiku (taimera laiku, h), siltumtīklu un siltumapgādes sistēmu darbības parametrus (temperatūru, spiedienu, slodzi), mēraparāta bojājumus (bojājumu skaitu),  ūdensskaitītāja radījumus, ja pakalpojuma ietvaros tiek nodrošināta karsta ūdens sagatavošana;</w:t>
      </w:r>
    </w:p>
    <w:p w14:paraId="6C967D26" w14:textId="77777777" w:rsidR="00F73BA0" w:rsidRPr="00901E21" w:rsidRDefault="00F73BA0" w:rsidP="00F73BA0">
      <w:pPr>
        <w:jc w:val="both"/>
        <w:rPr>
          <w:rFonts w:ascii="Times New Roman" w:hAnsi="Times New Roman"/>
          <w:color w:val="000000"/>
          <w:sz w:val="22"/>
          <w:szCs w:val="22"/>
        </w:rPr>
      </w:pPr>
      <w:r w:rsidRPr="00901E21">
        <w:rPr>
          <w:rFonts w:ascii="Times New Roman" w:hAnsi="Times New Roman"/>
          <w:color w:val="000000"/>
          <w:sz w:val="22"/>
          <w:szCs w:val="22"/>
        </w:rPr>
        <w:lastRenderedPageBreak/>
        <w:t>3.2.</w:t>
      </w:r>
      <w:r>
        <w:rPr>
          <w:rFonts w:ascii="Times New Roman" w:hAnsi="Times New Roman"/>
          <w:color w:val="000000"/>
          <w:sz w:val="22"/>
          <w:szCs w:val="22"/>
        </w:rPr>
        <w:t>9</w:t>
      </w:r>
      <w:r w:rsidRPr="00901E21">
        <w:rPr>
          <w:rFonts w:ascii="Times New Roman" w:hAnsi="Times New Roman"/>
          <w:color w:val="000000"/>
          <w:sz w:val="22"/>
          <w:szCs w:val="22"/>
        </w:rPr>
        <w:t>. nodrošināt  Piegādātāja uzlikto plombu saglabāšanu. Plombu noņemšanu var veikt tikai Piegādātāja norīkots pārstāvis;</w:t>
      </w:r>
    </w:p>
    <w:p w14:paraId="644C1875" w14:textId="77777777" w:rsidR="00F73BA0" w:rsidRPr="00901E21" w:rsidRDefault="00F73BA0" w:rsidP="00F73BA0">
      <w:pPr>
        <w:jc w:val="both"/>
        <w:rPr>
          <w:rFonts w:ascii="Times New Roman" w:hAnsi="Times New Roman"/>
          <w:color w:val="000000"/>
          <w:sz w:val="22"/>
          <w:szCs w:val="22"/>
        </w:rPr>
      </w:pPr>
      <w:r w:rsidRPr="00901E21">
        <w:rPr>
          <w:rFonts w:ascii="Times New Roman" w:hAnsi="Times New Roman"/>
          <w:color w:val="000000"/>
          <w:sz w:val="22"/>
          <w:szCs w:val="22"/>
        </w:rPr>
        <w:t>3.2.1</w:t>
      </w:r>
      <w:r>
        <w:rPr>
          <w:rFonts w:ascii="Times New Roman" w:hAnsi="Times New Roman"/>
          <w:color w:val="000000"/>
          <w:sz w:val="22"/>
          <w:szCs w:val="22"/>
        </w:rPr>
        <w:t>0</w:t>
      </w:r>
      <w:r w:rsidRPr="00901E21">
        <w:rPr>
          <w:rFonts w:ascii="Times New Roman" w:hAnsi="Times New Roman"/>
          <w:color w:val="000000"/>
          <w:sz w:val="22"/>
          <w:szCs w:val="22"/>
        </w:rPr>
        <w:t xml:space="preserve">. iepriekš </w:t>
      </w:r>
      <w:proofErr w:type="spellStart"/>
      <w:r w:rsidRPr="00901E21">
        <w:rPr>
          <w:rFonts w:ascii="Times New Roman" w:hAnsi="Times New Roman"/>
          <w:color w:val="000000"/>
          <w:sz w:val="22"/>
          <w:szCs w:val="22"/>
        </w:rPr>
        <w:t>rakstveidā</w:t>
      </w:r>
      <w:proofErr w:type="spellEnd"/>
      <w:r w:rsidRPr="00901E21">
        <w:rPr>
          <w:rFonts w:ascii="Times New Roman" w:hAnsi="Times New Roman"/>
          <w:color w:val="000000"/>
          <w:sz w:val="22"/>
          <w:szCs w:val="22"/>
        </w:rPr>
        <w:t xml:space="preserve"> saskaņot ar Piegādātāju izmaiņas siltummezgla esošajā projektā, t.sk. izmaiņas siltummezgla principiālajā shēmā, ja tiek mainīts ierīču un mēraparātu </w:t>
      </w:r>
      <w:proofErr w:type="spellStart"/>
      <w:r w:rsidRPr="00901E21">
        <w:rPr>
          <w:rFonts w:ascii="Times New Roman" w:hAnsi="Times New Roman"/>
          <w:color w:val="000000"/>
          <w:sz w:val="22"/>
          <w:szCs w:val="22"/>
        </w:rPr>
        <w:t>pieslēgums</w:t>
      </w:r>
      <w:proofErr w:type="spellEnd"/>
      <w:r w:rsidRPr="00901E21">
        <w:rPr>
          <w:rFonts w:ascii="Times New Roman" w:hAnsi="Times New Roman"/>
          <w:color w:val="000000"/>
          <w:sz w:val="22"/>
          <w:szCs w:val="22"/>
        </w:rPr>
        <w:t xml:space="preserve"> vai to tehniskie parametri, Latvijas Republikā spēkā esošajos normatīvajos aktos noteiktajā kārtībā un termiņos;</w:t>
      </w:r>
    </w:p>
    <w:p w14:paraId="565331DF" w14:textId="77777777" w:rsidR="00F73BA0" w:rsidRPr="00901E21" w:rsidRDefault="00F73BA0" w:rsidP="00F73BA0">
      <w:pPr>
        <w:jc w:val="both"/>
        <w:rPr>
          <w:rFonts w:ascii="Times New Roman" w:hAnsi="Times New Roman"/>
          <w:color w:val="000000"/>
          <w:sz w:val="22"/>
          <w:szCs w:val="22"/>
        </w:rPr>
      </w:pPr>
      <w:r w:rsidRPr="00901E21">
        <w:rPr>
          <w:rFonts w:ascii="Times New Roman" w:hAnsi="Times New Roman"/>
          <w:color w:val="000000"/>
          <w:sz w:val="22"/>
          <w:szCs w:val="22"/>
        </w:rPr>
        <w:t>3.2.1</w:t>
      </w:r>
      <w:r>
        <w:rPr>
          <w:rFonts w:ascii="Times New Roman" w:hAnsi="Times New Roman"/>
          <w:color w:val="000000"/>
          <w:sz w:val="22"/>
          <w:szCs w:val="22"/>
        </w:rPr>
        <w:t>1</w:t>
      </w:r>
      <w:r w:rsidRPr="00901E21">
        <w:rPr>
          <w:rFonts w:ascii="Times New Roman" w:hAnsi="Times New Roman"/>
          <w:color w:val="000000"/>
          <w:sz w:val="22"/>
          <w:szCs w:val="22"/>
        </w:rPr>
        <w:t xml:space="preserve">. </w:t>
      </w:r>
      <w:r w:rsidRPr="00B77269">
        <w:rPr>
          <w:rFonts w:ascii="Times New Roman" w:hAnsi="Times New Roman"/>
          <w:color w:val="000000"/>
          <w:sz w:val="22"/>
          <w:szCs w:val="22"/>
        </w:rPr>
        <w:t>veikt apkures sist</w:t>
      </w:r>
      <w:r w:rsidRPr="00B77269">
        <w:rPr>
          <w:rFonts w:ascii="Times New Roman" w:hAnsi="Times New Roman" w:hint="eastAsia"/>
          <w:color w:val="000000"/>
          <w:sz w:val="22"/>
          <w:szCs w:val="22"/>
        </w:rPr>
        <w:t>ē</w:t>
      </w:r>
      <w:r w:rsidRPr="00B77269">
        <w:rPr>
          <w:rFonts w:ascii="Times New Roman" w:hAnsi="Times New Roman"/>
          <w:color w:val="000000"/>
          <w:sz w:val="22"/>
          <w:szCs w:val="22"/>
        </w:rPr>
        <w:t>mas piesl</w:t>
      </w:r>
      <w:r w:rsidRPr="00B77269">
        <w:rPr>
          <w:rFonts w:ascii="Times New Roman" w:hAnsi="Times New Roman" w:hint="eastAsia"/>
          <w:color w:val="000000"/>
          <w:sz w:val="22"/>
          <w:szCs w:val="22"/>
        </w:rPr>
        <w:t>ē</w:t>
      </w:r>
      <w:r w:rsidRPr="00B77269">
        <w:rPr>
          <w:rFonts w:ascii="Times New Roman" w:hAnsi="Times New Roman"/>
          <w:color w:val="000000"/>
          <w:sz w:val="22"/>
          <w:szCs w:val="22"/>
        </w:rPr>
        <w:t>g</w:t>
      </w:r>
      <w:r w:rsidRPr="00B77269">
        <w:rPr>
          <w:rFonts w:ascii="Times New Roman" w:hAnsi="Times New Roman" w:hint="eastAsia"/>
          <w:color w:val="000000"/>
          <w:sz w:val="22"/>
          <w:szCs w:val="22"/>
        </w:rPr>
        <w:t>š</w:t>
      </w:r>
      <w:r w:rsidRPr="00B77269">
        <w:rPr>
          <w:rFonts w:ascii="Times New Roman" w:hAnsi="Times New Roman"/>
          <w:color w:val="000000"/>
          <w:sz w:val="22"/>
          <w:szCs w:val="22"/>
        </w:rPr>
        <w:t>anu (uzs</w:t>
      </w:r>
      <w:r w:rsidRPr="00B77269">
        <w:rPr>
          <w:rFonts w:ascii="Times New Roman" w:hAnsi="Times New Roman" w:hint="eastAsia"/>
          <w:color w:val="000000"/>
          <w:sz w:val="22"/>
          <w:szCs w:val="22"/>
        </w:rPr>
        <w:t>ā</w:t>
      </w:r>
      <w:r w:rsidRPr="00B77269">
        <w:rPr>
          <w:rFonts w:ascii="Times New Roman" w:hAnsi="Times New Roman"/>
          <w:color w:val="000000"/>
          <w:sz w:val="22"/>
          <w:szCs w:val="22"/>
        </w:rPr>
        <w:t xml:space="preserve">kot apkures sezonas), pirms tam  iesniedzot </w:t>
      </w:r>
      <w:r>
        <w:rPr>
          <w:rFonts w:ascii="Times New Roman" w:hAnsi="Times New Roman"/>
          <w:color w:val="000000"/>
          <w:sz w:val="22"/>
          <w:szCs w:val="22"/>
        </w:rPr>
        <w:t xml:space="preserve">Piegādātājam </w:t>
      </w:r>
      <w:r w:rsidRPr="00B77269">
        <w:rPr>
          <w:rFonts w:ascii="Times New Roman" w:hAnsi="Times New Roman"/>
          <w:color w:val="000000"/>
          <w:sz w:val="22"/>
          <w:szCs w:val="22"/>
        </w:rPr>
        <w:t>apliecin</w:t>
      </w:r>
      <w:r w:rsidRPr="00B77269">
        <w:rPr>
          <w:rFonts w:ascii="Times New Roman" w:hAnsi="Times New Roman" w:hint="eastAsia"/>
          <w:color w:val="000000"/>
          <w:sz w:val="22"/>
          <w:szCs w:val="22"/>
        </w:rPr>
        <w:t>ā</w:t>
      </w:r>
      <w:r w:rsidRPr="00B77269">
        <w:rPr>
          <w:rFonts w:ascii="Times New Roman" w:hAnsi="Times New Roman"/>
          <w:color w:val="000000"/>
          <w:sz w:val="22"/>
          <w:szCs w:val="22"/>
        </w:rPr>
        <w:t>jumu par   Pakalpojuma lietot</w:t>
      </w:r>
      <w:r w:rsidRPr="00B77269">
        <w:rPr>
          <w:rFonts w:ascii="Times New Roman" w:hAnsi="Times New Roman" w:hint="eastAsia"/>
          <w:color w:val="000000"/>
          <w:sz w:val="22"/>
          <w:szCs w:val="22"/>
        </w:rPr>
        <w:t>ā</w:t>
      </w:r>
      <w:r w:rsidRPr="00B77269">
        <w:rPr>
          <w:rFonts w:ascii="Times New Roman" w:hAnsi="Times New Roman"/>
          <w:color w:val="000000"/>
          <w:sz w:val="22"/>
          <w:szCs w:val="22"/>
        </w:rPr>
        <w:t>ja pieder</w:t>
      </w:r>
      <w:r w:rsidRPr="00B77269">
        <w:rPr>
          <w:rFonts w:ascii="Times New Roman" w:hAnsi="Times New Roman" w:hint="eastAsia"/>
          <w:color w:val="000000"/>
          <w:sz w:val="22"/>
          <w:szCs w:val="22"/>
        </w:rPr>
        <w:t>ī</w:t>
      </w:r>
      <w:r w:rsidRPr="00B77269">
        <w:rPr>
          <w:rFonts w:ascii="Times New Roman" w:hAnsi="Times New Roman"/>
          <w:color w:val="000000"/>
          <w:sz w:val="22"/>
          <w:szCs w:val="22"/>
        </w:rPr>
        <w:t>b</w:t>
      </w:r>
      <w:r w:rsidRPr="00B77269">
        <w:rPr>
          <w:rFonts w:ascii="Times New Roman" w:hAnsi="Times New Roman" w:hint="eastAsia"/>
          <w:color w:val="000000"/>
          <w:sz w:val="22"/>
          <w:szCs w:val="22"/>
        </w:rPr>
        <w:t>ā</w:t>
      </w:r>
      <w:r w:rsidRPr="00B77269">
        <w:rPr>
          <w:rFonts w:ascii="Times New Roman" w:hAnsi="Times New Roman"/>
          <w:color w:val="000000"/>
          <w:sz w:val="22"/>
          <w:szCs w:val="22"/>
        </w:rPr>
        <w:t xml:space="preserve"> eso</w:t>
      </w:r>
      <w:r w:rsidRPr="00B77269">
        <w:rPr>
          <w:rFonts w:ascii="Times New Roman" w:hAnsi="Times New Roman" w:hint="eastAsia"/>
          <w:color w:val="000000"/>
          <w:sz w:val="22"/>
          <w:szCs w:val="22"/>
        </w:rPr>
        <w:t>š</w:t>
      </w:r>
      <w:r w:rsidRPr="00B77269">
        <w:rPr>
          <w:rFonts w:ascii="Times New Roman" w:hAnsi="Times New Roman"/>
          <w:color w:val="000000"/>
          <w:sz w:val="22"/>
          <w:szCs w:val="22"/>
        </w:rPr>
        <w:t>o siltumt</w:t>
      </w:r>
      <w:r w:rsidRPr="00B77269">
        <w:rPr>
          <w:rFonts w:ascii="Times New Roman" w:hAnsi="Times New Roman" w:hint="eastAsia"/>
          <w:color w:val="000000"/>
          <w:sz w:val="22"/>
          <w:szCs w:val="22"/>
        </w:rPr>
        <w:t>ī</w:t>
      </w:r>
      <w:r w:rsidRPr="00B77269">
        <w:rPr>
          <w:rFonts w:ascii="Times New Roman" w:hAnsi="Times New Roman"/>
          <w:color w:val="000000"/>
          <w:sz w:val="22"/>
          <w:szCs w:val="22"/>
        </w:rPr>
        <w:t>klu un siltuma mezgla tehnisko gatav</w:t>
      </w:r>
      <w:r w:rsidRPr="00B77269">
        <w:rPr>
          <w:rFonts w:ascii="Times New Roman" w:hAnsi="Times New Roman" w:hint="eastAsia"/>
          <w:color w:val="000000"/>
          <w:sz w:val="22"/>
          <w:szCs w:val="22"/>
        </w:rPr>
        <w:t>ī</w:t>
      </w:r>
      <w:r w:rsidRPr="00B77269">
        <w:rPr>
          <w:rFonts w:ascii="Times New Roman" w:hAnsi="Times New Roman"/>
          <w:color w:val="000000"/>
          <w:sz w:val="22"/>
          <w:szCs w:val="22"/>
        </w:rPr>
        <w:t>bu (t.sk. tehnisk</w:t>
      </w:r>
      <w:r w:rsidRPr="00B77269">
        <w:rPr>
          <w:rFonts w:ascii="Times New Roman" w:hAnsi="Times New Roman" w:hint="eastAsia"/>
          <w:color w:val="000000"/>
          <w:sz w:val="22"/>
          <w:szCs w:val="22"/>
        </w:rPr>
        <w:t>ā</w:t>
      </w:r>
      <w:r w:rsidRPr="00B77269">
        <w:rPr>
          <w:rFonts w:ascii="Times New Roman" w:hAnsi="Times New Roman"/>
          <w:color w:val="000000"/>
          <w:sz w:val="22"/>
          <w:szCs w:val="22"/>
        </w:rPr>
        <w:t xml:space="preserve"> st</w:t>
      </w:r>
      <w:r w:rsidRPr="00B77269">
        <w:rPr>
          <w:rFonts w:ascii="Times New Roman" w:hAnsi="Times New Roman" w:hint="eastAsia"/>
          <w:color w:val="000000"/>
          <w:sz w:val="22"/>
          <w:szCs w:val="22"/>
        </w:rPr>
        <w:t>ā</w:t>
      </w:r>
      <w:r w:rsidRPr="00B77269">
        <w:rPr>
          <w:rFonts w:ascii="Times New Roman" w:hAnsi="Times New Roman"/>
          <w:color w:val="000000"/>
          <w:sz w:val="22"/>
          <w:szCs w:val="22"/>
        </w:rPr>
        <w:t>vok</w:t>
      </w:r>
      <w:r w:rsidRPr="00B77269">
        <w:rPr>
          <w:rFonts w:ascii="Times New Roman" w:hAnsi="Times New Roman" w:hint="eastAsia"/>
          <w:color w:val="000000"/>
          <w:sz w:val="22"/>
          <w:szCs w:val="22"/>
        </w:rPr>
        <w:t>ļ</w:t>
      </w:r>
      <w:r w:rsidRPr="00B77269">
        <w:rPr>
          <w:rFonts w:ascii="Times New Roman" w:hAnsi="Times New Roman"/>
          <w:color w:val="000000"/>
          <w:sz w:val="22"/>
          <w:szCs w:val="22"/>
        </w:rPr>
        <w:t>a nov</w:t>
      </w:r>
      <w:r w:rsidRPr="00B77269">
        <w:rPr>
          <w:rFonts w:ascii="Times New Roman" w:hAnsi="Times New Roman" w:hint="eastAsia"/>
          <w:color w:val="000000"/>
          <w:sz w:val="22"/>
          <w:szCs w:val="22"/>
        </w:rPr>
        <w:t>ē</w:t>
      </w:r>
      <w:r w:rsidRPr="00B77269">
        <w:rPr>
          <w:rFonts w:ascii="Times New Roman" w:hAnsi="Times New Roman"/>
          <w:color w:val="000000"/>
          <w:sz w:val="22"/>
          <w:szCs w:val="22"/>
        </w:rPr>
        <w:t>rt</w:t>
      </w:r>
      <w:r w:rsidRPr="00B77269">
        <w:rPr>
          <w:rFonts w:ascii="Times New Roman" w:hAnsi="Times New Roman" w:hint="eastAsia"/>
          <w:color w:val="000000"/>
          <w:sz w:val="22"/>
          <w:szCs w:val="22"/>
        </w:rPr>
        <w:t>ē</w:t>
      </w:r>
      <w:r w:rsidRPr="00B77269">
        <w:rPr>
          <w:rFonts w:ascii="Times New Roman" w:hAnsi="Times New Roman"/>
          <w:color w:val="000000"/>
          <w:sz w:val="22"/>
          <w:szCs w:val="22"/>
        </w:rPr>
        <w:t>jumu) uzs</w:t>
      </w:r>
      <w:r w:rsidRPr="00B77269">
        <w:rPr>
          <w:rFonts w:ascii="Times New Roman" w:hAnsi="Times New Roman" w:hint="eastAsia"/>
          <w:color w:val="000000"/>
          <w:sz w:val="22"/>
          <w:szCs w:val="22"/>
        </w:rPr>
        <w:t>ā</w:t>
      </w:r>
      <w:r w:rsidRPr="00B77269">
        <w:rPr>
          <w:rFonts w:ascii="Times New Roman" w:hAnsi="Times New Roman"/>
          <w:color w:val="000000"/>
          <w:sz w:val="22"/>
          <w:szCs w:val="22"/>
        </w:rPr>
        <w:t>kt apkures sezonu</w:t>
      </w:r>
      <w:r w:rsidRPr="00901E21">
        <w:rPr>
          <w:rFonts w:ascii="Times New Roman" w:hAnsi="Times New Roman"/>
          <w:color w:val="000000"/>
          <w:sz w:val="22"/>
          <w:szCs w:val="22"/>
        </w:rPr>
        <w:t>.</w:t>
      </w:r>
    </w:p>
    <w:p w14:paraId="50AD0B08" w14:textId="77777777" w:rsidR="00F73BA0" w:rsidRPr="00901E21" w:rsidRDefault="00F73BA0" w:rsidP="00F73BA0">
      <w:pPr>
        <w:jc w:val="both"/>
        <w:rPr>
          <w:rFonts w:ascii="Times New Roman" w:hAnsi="Times New Roman"/>
          <w:color w:val="000000"/>
          <w:sz w:val="22"/>
          <w:szCs w:val="22"/>
        </w:rPr>
      </w:pPr>
      <w:r w:rsidRPr="00901E21">
        <w:rPr>
          <w:rFonts w:ascii="Times New Roman" w:hAnsi="Times New Roman"/>
          <w:color w:val="000000"/>
          <w:sz w:val="22"/>
          <w:szCs w:val="22"/>
        </w:rPr>
        <w:t xml:space="preserve">3.3. Piegādātājam ir tiesības, brīdinot trīs dienas iepriekš, pilnīgi vai daļēji pārtraukt siltumenerģijas piegādi Pakalpojuma lietotājam </w:t>
      </w:r>
      <w:r>
        <w:rPr>
          <w:rFonts w:ascii="Times New Roman" w:hAnsi="Times New Roman"/>
          <w:color w:val="000000"/>
          <w:sz w:val="22"/>
          <w:szCs w:val="22"/>
        </w:rPr>
        <w:t xml:space="preserve">normatīvajos aktos atrunātajos </w:t>
      </w:r>
      <w:r w:rsidRPr="00901E21">
        <w:rPr>
          <w:rFonts w:ascii="Times New Roman" w:hAnsi="Times New Roman"/>
          <w:color w:val="000000"/>
          <w:sz w:val="22"/>
          <w:szCs w:val="22"/>
        </w:rPr>
        <w:t>gadījumos</w:t>
      </w:r>
      <w:r>
        <w:rPr>
          <w:rFonts w:ascii="Times New Roman" w:hAnsi="Times New Roman"/>
          <w:color w:val="000000"/>
          <w:sz w:val="22"/>
          <w:szCs w:val="22"/>
        </w:rPr>
        <w:t xml:space="preserve">. </w:t>
      </w:r>
    </w:p>
    <w:p w14:paraId="198D15A3" w14:textId="77777777" w:rsidR="00F73BA0" w:rsidRPr="00901E21" w:rsidRDefault="00F73BA0" w:rsidP="00F73BA0">
      <w:pPr>
        <w:jc w:val="both"/>
        <w:rPr>
          <w:rFonts w:ascii="Times New Roman" w:hAnsi="Times New Roman"/>
          <w:sz w:val="22"/>
          <w:szCs w:val="22"/>
        </w:rPr>
      </w:pPr>
      <w:r w:rsidRPr="00901E21">
        <w:rPr>
          <w:rFonts w:ascii="Times New Roman" w:hAnsi="Times New Roman"/>
          <w:color w:val="000000"/>
          <w:sz w:val="22"/>
          <w:szCs w:val="22"/>
        </w:rPr>
        <w:t>3.</w:t>
      </w:r>
      <w:r>
        <w:rPr>
          <w:rFonts w:ascii="Times New Roman" w:hAnsi="Times New Roman"/>
          <w:color w:val="000000"/>
          <w:sz w:val="22"/>
          <w:szCs w:val="22"/>
        </w:rPr>
        <w:t>4</w:t>
      </w:r>
      <w:r w:rsidRPr="00901E21">
        <w:rPr>
          <w:rFonts w:ascii="Times New Roman" w:hAnsi="Times New Roman"/>
          <w:color w:val="000000"/>
          <w:sz w:val="22"/>
          <w:szCs w:val="22"/>
        </w:rPr>
        <w:t>.  Ja nekavējoties jānovērš avārija vai bojājumi Piegādātāja siltumapgādes sistēmā, kas padara neiespējamu siltumenerģijas piegādi, Piegādātājam ir tiesības atvienot Pakalpojuma lietotāja siltumapgādes sistēmu un atvienošanas iemeslu paziņot pēc tam, bet ne vēlāk kā nākamajā darba dienā.</w:t>
      </w:r>
    </w:p>
    <w:p w14:paraId="5483DEFD" w14:textId="77777777" w:rsidR="00F73BA0" w:rsidRPr="00901E21" w:rsidRDefault="00F73BA0" w:rsidP="00F73BA0">
      <w:pPr>
        <w:jc w:val="both"/>
        <w:rPr>
          <w:rFonts w:ascii="Times New Roman" w:hAnsi="Times New Roman"/>
          <w:sz w:val="22"/>
          <w:szCs w:val="22"/>
        </w:rPr>
      </w:pPr>
      <w:r w:rsidRPr="00901E21">
        <w:rPr>
          <w:rFonts w:ascii="Times New Roman" w:hAnsi="Times New Roman"/>
          <w:sz w:val="22"/>
          <w:szCs w:val="22"/>
        </w:rPr>
        <w:t>3.</w:t>
      </w:r>
      <w:r>
        <w:rPr>
          <w:rFonts w:ascii="Times New Roman" w:hAnsi="Times New Roman"/>
          <w:sz w:val="22"/>
          <w:szCs w:val="22"/>
        </w:rPr>
        <w:t>5</w:t>
      </w:r>
      <w:r w:rsidRPr="00901E21">
        <w:rPr>
          <w:rFonts w:ascii="Times New Roman" w:hAnsi="Times New Roman"/>
          <w:sz w:val="22"/>
          <w:szCs w:val="22"/>
        </w:rPr>
        <w:t xml:space="preserve">. </w:t>
      </w:r>
      <w:r w:rsidRPr="00E15F0E">
        <w:rPr>
          <w:rFonts w:ascii="Times New Roman" w:hAnsi="Times New Roman"/>
          <w:sz w:val="22"/>
          <w:szCs w:val="22"/>
        </w:rPr>
        <w:t>Izdevumus, kas rodas Pieg</w:t>
      </w:r>
      <w:r w:rsidRPr="00E15F0E">
        <w:rPr>
          <w:rFonts w:ascii="Times New Roman" w:hAnsi="Times New Roman" w:hint="eastAsia"/>
          <w:sz w:val="22"/>
          <w:szCs w:val="22"/>
        </w:rPr>
        <w:t>ā</w:t>
      </w:r>
      <w:r w:rsidRPr="00E15F0E">
        <w:rPr>
          <w:rFonts w:ascii="Times New Roman" w:hAnsi="Times New Roman"/>
          <w:sz w:val="22"/>
          <w:szCs w:val="22"/>
        </w:rPr>
        <w:t>d</w:t>
      </w:r>
      <w:r w:rsidRPr="00E15F0E">
        <w:rPr>
          <w:rFonts w:ascii="Times New Roman" w:hAnsi="Times New Roman" w:hint="eastAsia"/>
          <w:sz w:val="22"/>
          <w:szCs w:val="22"/>
        </w:rPr>
        <w:t>ā</w:t>
      </w:r>
      <w:r w:rsidRPr="00E15F0E">
        <w:rPr>
          <w:rFonts w:ascii="Times New Roman" w:hAnsi="Times New Roman"/>
          <w:sz w:val="22"/>
          <w:szCs w:val="22"/>
        </w:rPr>
        <w:t>t</w:t>
      </w:r>
      <w:r w:rsidRPr="00E15F0E">
        <w:rPr>
          <w:rFonts w:ascii="Times New Roman" w:hAnsi="Times New Roman" w:hint="eastAsia"/>
          <w:sz w:val="22"/>
          <w:szCs w:val="22"/>
        </w:rPr>
        <w:t>ā</w:t>
      </w:r>
      <w:r w:rsidRPr="00E15F0E">
        <w:rPr>
          <w:rFonts w:ascii="Times New Roman" w:hAnsi="Times New Roman"/>
          <w:sz w:val="22"/>
          <w:szCs w:val="22"/>
        </w:rPr>
        <w:t>jam, p</w:t>
      </w:r>
      <w:r w:rsidRPr="00E15F0E">
        <w:rPr>
          <w:rFonts w:ascii="Times New Roman" w:hAnsi="Times New Roman" w:hint="eastAsia"/>
          <w:sz w:val="22"/>
          <w:szCs w:val="22"/>
        </w:rPr>
        <w:t>ā</w:t>
      </w:r>
      <w:r w:rsidRPr="00E15F0E">
        <w:rPr>
          <w:rFonts w:ascii="Times New Roman" w:hAnsi="Times New Roman"/>
          <w:sz w:val="22"/>
          <w:szCs w:val="22"/>
        </w:rPr>
        <w:t>rtraucot un atjaunojot p</w:t>
      </w:r>
      <w:r w:rsidRPr="00E15F0E">
        <w:rPr>
          <w:rFonts w:ascii="Times New Roman" w:hAnsi="Times New Roman" w:hint="eastAsia"/>
          <w:sz w:val="22"/>
          <w:szCs w:val="22"/>
        </w:rPr>
        <w:t>ā</w:t>
      </w:r>
      <w:r w:rsidRPr="00E15F0E">
        <w:rPr>
          <w:rFonts w:ascii="Times New Roman" w:hAnsi="Times New Roman"/>
          <w:sz w:val="22"/>
          <w:szCs w:val="22"/>
        </w:rPr>
        <w:t>rtraukto pakalpojumu saist</w:t>
      </w:r>
      <w:r w:rsidRPr="00E15F0E">
        <w:rPr>
          <w:rFonts w:ascii="Times New Roman" w:hAnsi="Times New Roman" w:hint="eastAsia"/>
          <w:sz w:val="22"/>
          <w:szCs w:val="22"/>
        </w:rPr>
        <w:t>ī</w:t>
      </w:r>
      <w:r w:rsidRPr="00E15F0E">
        <w:rPr>
          <w:rFonts w:ascii="Times New Roman" w:hAnsi="Times New Roman"/>
          <w:sz w:val="22"/>
          <w:szCs w:val="22"/>
        </w:rPr>
        <w:t>b</w:t>
      </w:r>
      <w:r w:rsidRPr="00E15F0E">
        <w:rPr>
          <w:rFonts w:ascii="Times New Roman" w:hAnsi="Times New Roman" w:hint="eastAsia"/>
          <w:sz w:val="22"/>
          <w:szCs w:val="22"/>
        </w:rPr>
        <w:t>ā</w:t>
      </w:r>
      <w:r w:rsidRPr="00E15F0E">
        <w:rPr>
          <w:rFonts w:ascii="Times New Roman" w:hAnsi="Times New Roman"/>
          <w:sz w:val="22"/>
          <w:szCs w:val="22"/>
        </w:rPr>
        <w:t xml:space="preserve"> ar Pakalpojuma lietot</w:t>
      </w:r>
      <w:r w:rsidRPr="00E15F0E">
        <w:rPr>
          <w:rFonts w:ascii="Times New Roman" w:hAnsi="Times New Roman" w:hint="eastAsia"/>
          <w:sz w:val="22"/>
          <w:szCs w:val="22"/>
        </w:rPr>
        <w:t>ā</w:t>
      </w:r>
      <w:r w:rsidRPr="00E15F0E">
        <w:rPr>
          <w:rFonts w:ascii="Times New Roman" w:hAnsi="Times New Roman"/>
          <w:sz w:val="22"/>
          <w:szCs w:val="22"/>
        </w:rPr>
        <w:t>ja pie</w:t>
      </w:r>
      <w:r w:rsidRPr="00E15F0E">
        <w:rPr>
          <w:rFonts w:ascii="Times New Roman" w:hAnsi="Times New Roman" w:hint="eastAsia"/>
          <w:sz w:val="22"/>
          <w:szCs w:val="22"/>
        </w:rPr>
        <w:t>ļ</w:t>
      </w:r>
      <w:r w:rsidRPr="00E15F0E">
        <w:rPr>
          <w:rFonts w:ascii="Times New Roman" w:hAnsi="Times New Roman"/>
          <w:sz w:val="22"/>
          <w:szCs w:val="22"/>
        </w:rPr>
        <w:t>auto vainu,  sedz Pakalpojuma lietot</w:t>
      </w:r>
      <w:r w:rsidRPr="00E15F0E">
        <w:rPr>
          <w:rFonts w:ascii="Times New Roman" w:hAnsi="Times New Roman" w:hint="eastAsia"/>
          <w:sz w:val="22"/>
          <w:szCs w:val="22"/>
        </w:rPr>
        <w:t>ā</w:t>
      </w:r>
      <w:r w:rsidRPr="00E15F0E">
        <w:rPr>
          <w:rFonts w:ascii="Times New Roman" w:hAnsi="Times New Roman"/>
          <w:sz w:val="22"/>
          <w:szCs w:val="22"/>
        </w:rPr>
        <w:t>js pirms pakalpojuma atjauno</w:t>
      </w:r>
      <w:r w:rsidRPr="00E15F0E">
        <w:rPr>
          <w:rFonts w:ascii="Times New Roman" w:hAnsi="Times New Roman" w:hint="eastAsia"/>
          <w:sz w:val="22"/>
          <w:szCs w:val="22"/>
        </w:rPr>
        <w:t>š</w:t>
      </w:r>
      <w:r w:rsidRPr="00E15F0E">
        <w:rPr>
          <w:rFonts w:ascii="Times New Roman" w:hAnsi="Times New Roman"/>
          <w:sz w:val="22"/>
          <w:szCs w:val="22"/>
        </w:rPr>
        <w:t>anas uz atsevi</w:t>
      </w:r>
      <w:r w:rsidRPr="00E15F0E">
        <w:rPr>
          <w:rFonts w:ascii="Times New Roman" w:hAnsi="Times New Roman" w:hint="eastAsia"/>
          <w:sz w:val="22"/>
          <w:szCs w:val="22"/>
        </w:rPr>
        <w:t>šķ</w:t>
      </w:r>
      <w:r w:rsidRPr="00E15F0E">
        <w:rPr>
          <w:rFonts w:ascii="Times New Roman" w:hAnsi="Times New Roman"/>
          <w:sz w:val="22"/>
          <w:szCs w:val="22"/>
        </w:rPr>
        <w:t>a Pieg</w:t>
      </w:r>
      <w:r w:rsidRPr="00E15F0E">
        <w:rPr>
          <w:rFonts w:ascii="Times New Roman" w:hAnsi="Times New Roman" w:hint="eastAsia"/>
          <w:sz w:val="22"/>
          <w:szCs w:val="22"/>
        </w:rPr>
        <w:t>ā</w:t>
      </w:r>
      <w:r w:rsidRPr="00E15F0E">
        <w:rPr>
          <w:rFonts w:ascii="Times New Roman" w:hAnsi="Times New Roman"/>
          <w:sz w:val="22"/>
          <w:szCs w:val="22"/>
        </w:rPr>
        <w:t>d</w:t>
      </w:r>
      <w:r w:rsidRPr="00E15F0E">
        <w:rPr>
          <w:rFonts w:ascii="Times New Roman" w:hAnsi="Times New Roman" w:hint="eastAsia"/>
          <w:sz w:val="22"/>
          <w:szCs w:val="22"/>
        </w:rPr>
        <w:t>ā</w:t>
      </w:r>
      <w:r w:rsidRPr="00E15F0E">
        <w:rPr>
          <w:rFonts w:ascii="Times New Roman" w:hAnsi="Times New Roman"/>
          <w:sz w:val="22"/>
          <w:szCs w:val="22"/>
        </w:rPr>
        <w:t>t</w:t>
      </w:r>
      <w:r w:rsidRPr="00E15F0E">
        <w:rPr>
          <w:rFonts w:ascii="Times New Roman" w:hAnsi="Times New Roman" w:hint="eastAsia"/>
          <w:sz w:val="22"/>
          <w:szCs w:val="22"/>
        </w:rPr>
        <w:t>ā</w:t>
      </w:r>
      <w:r w:rsidRPr="00E15F0E">
        <w:rPr>
          <w:rFonts w:ascii="Times New Roman" w:hAnsi="Times New Roman"/>
          <w:sz w:val="22"/>
          <w:szCs w:val="22"/>
        </w:rPr>
        <w:t>ja r</w:t>
      </w:r>
      <w:r w:rsidRPr="00E15F0E">
        <w:rPr>
          <w:rFonts w:ascii="Times New Roman" w:hAnsi="Times New Roman" w:hint="eastAsia"/>
          <w:sz w:val="22"/>
          <w:szCs w:val="22"/>
        </w:rPr>
        <w:t>ēķ</w:t>
      </w:r>
      <w:r w:rsidRPr="00E15F0E">
        <w:rPr>
          <w:rFonts w:ascii="Times New Roman" w:hAnsi="Times New Roman"/>
          <w:sz w:val="22"/>
          <w:szCs w:val="22"/>
        </w:rPr>
        <w:t>ina pamata, t</w:t>
      </w:r>
      <w:r w:rsidRPr="00E15F0E">
        <w:rPr>
          <w:rFonts w:ascii="Times New Roman" w:hAnsi="Times New Roman" w:hint="eastAsia"/>
          <w:sz w:val="22"/>
          <w:szCs w:val="22"/>
        </w:rPr>
        <w:t>ā</w:t>
      </w:r>
      <w:r w:rsidRPr="00E15F0E">
        <w:rPr>
          <w:rFonts w:ascii="Times New Roman" w:hAnsi="Times New Roman"/>
          <w:sz w:val="22"/>
          <w:szCs w:val="22"/>
        </w:rPr>
        <w:t>d</w:t>
      </w:r>
      <w:r w:rsidRPr="00E15F0E">
        <w:rPr>
          <w:rFonts w:ascii="Times New Roman" w:hAnsi="Times New Roman" w:hint="eastAsia"/>
          <w:sz w:val="22"/>
          <w:szCs w:val="22"/>
        </w:rPr>
        <w:t>ā</w:t>
      </w:r>
      <w:r w:rsidRPr="00E15F0E">
        <w:rPr>
          <w:rFonts w:ascii="Times New Roman" w:hAnsi="Times New Roman"/>
          <w:sz w:val="22"/>
          <w:szCs w:val="22"/>
        </w:rPr>
        <w:t xml:space="preserve"> pa</w:t>
      </w:r>
      <w:r w:rsidRPr="00E15F0E">
        <w:rPr>
          <w:rFonts w:ascii="Times New Roman" w:hAnsi="Times New Roman" w:hint="eastAsia"/>
          <w:sz w:val="22"/>
          <w:szCs w:val="22"/>
        </w:rPr>
        <w:t>šā</w:t>
      </w:r>
      <w:r w:rsidRPr="00E15F0E">
        <w:rPr>
          <w:rFonts w:ascii="Times New Roman" w:hAnsi="Times New Roman"/>
          <w:sz w:val="22"/>
          <w:szCs w:val="22"/>
        </w:rPr>
        <w:t xml:space="preserve"> k</w:t>
      </w:r>
      <w:r w:rsidRPr="00E15F0E">
        <w:rPr>
          <w:rFonts w:ascii="Times New Roman" w:hAnsi="Times New Roman" w:hint="eastAsia"/>
          <w:sz w:val="22"/>
          <w:szCs w:val="22"/>
        </w:rPr>
        <w:t>ā</w:t>
      </w:r>
      <w:r w:rsidRPr="00E15F0E">
        <w:rPr>
          <w:rFonts w:ascii="Times New Roman" w:hAnsi="Times New Roman"/>
          <w:sz w:val="22"/>
          <w:szCs w:val="22"/>
        </w:rPr>
        <w:t>rt</w:t>
      </w:r>
      <w:r w:rsidRPr="00E15F0E">
        <w:rPr>
          <w:rFonts w:ascii="Times New Roman" w:hAnsi="Times New Roman" w:hint="eastAsia"/>
          <w:sz w:val="22"/>
          <w:szCs w:val="22"/>
        </w:rPr>
        <w:t>ī</w:t>
      </w:r>
      <w:r w:rsidRPr="00E15F0E">
        <w:rPr>
          <w:rFonts w:ascii="Times New Roman" w:hAnsi="Times New Roman"/>
          <w:sz w:val="22"/>
          <w:szCs w:val="22"/>
        </w:rPr>
        <w:t>b</w:t>
      </w:r>
      <w:r w:rsidRPr="00E15F0E">
        <w:rPr>
          <w:rFonts w:ascii="Times New Roman" w:hAnsi="Times New Roman" w:hint="eastAsia"/>
          <w:sz w:val="22"/>
          <w:szCs w:val="22"/>
        </w:rPr>
        <w:t>ā</w:t>
      </w:r>
      <w:r w:rsidRPr="00E15F0E">
        <w:rPr>
          <w:rFonts w:ascii="Times New Roman" w:hAnsi="Times New Roman"/>
          <w:sz w:val="22"/>
          <w:szCs w:val="22"/>
        </w:rPr>
        <w:t xml:space="preserve"> Pieg</w:t>
      </w:r>
      <w:r w:rsidRPr="00E15F0E">
        <w:rPr>
          <w:rFonts w:ascii="Times New Roman" w:hAnsi="Times New Roman" w:hint="eastAsia"/>
          <w:sz w:val="22"/>
          <w:szCs w:val="22"/>
        </w:rPr>
        <w:t>ā</w:t>
      </w:r>
      <w:r w:rsidRPr="00E15F0E">
        <w:rPr>
          <w:rFonts w:ascii="Times New Roman" w:hAnsi="Times New Roman"/>
          <w:sz w:val="22"/>
          <w:szCs w:val="22"/>
        </w:rPr>
        <w:t>d</w:t>
      </w:r>
      <w:r w:rsidRPr="00E15F0E">
        <w:rPr>
          <w:rFonts w:ascii="Times New Roman" w:hAnsi="Times New Roman" w:hint="eastAsia"/>
          <w:sz w:val="22"/>
          <w:szCs w:val="22"/>
        </w:rPr>
        <w:t>ā</w:t>
      </w:r>
      <w:r w:rsidRPr="00E15F0E">
        <w:rPr>
          <w:rFonts w:ascii="Times New Roman" w:hAnsi="Times New Roman"/>
          <w:sz w:val="22"/>
          <w:szCs w:val="22"/>
        </w:rPr>
        <w:t>t</w:t>
      </w:r>
      <w:r w:rsidRPr="00E15F0E">
        <w:rPr>
          <w:rFonts w:ascii="Times New Roman" w:hAnsi="Times New Roman" w:hint="eastAsia"/>
          <w:sz w:val="22"/>
          <w:szCs w:val="22"/>
        </w:rPr>
        <w:t>ā</w:t>
      </w:r>
      <w:r w:rsidRPr="00E15F0E">
        <w:rPr>
          <w:rFonts w:ascii="Times New Roman" w:hAnsi="Times New Roman"/>
          <w:sz w:val="22"/>
          <w:szCs w:val="22"/>
        </w:rPr>
        <w:t>js sedz  ar</w:t>
      </w:r>
      <w:r w:rsidRPr="00E15F0E">
        <w:rPr>
          <w:rFonts w:ascii="Times New Roman" w:hAnsi="Times New Roman" w:hint="eastAsia"/>
          <w:sz w:val="22"/>
          <w:szCs w:val="22"/>
        </w:rPr>
        <w:t>ī</w:t>
      </w:r>
      <w:r w:rsidRPr="00E15F0E">
        <w:rPr>
          <w:rFonts w:ascii="Times New Roman" w:hAnsi="Times New Roman"/>
          <w:sz w:val="22"/>
          <w:szCs w:val="22"/>
        </w:rPr>
        <w:t xml:space="preserve"> zaud</w:t>
      </w:r>
      <w:r w:rsidRPr="00E15F0E">
        <w:rPr>
          <w:rFonts w:ascii="Times New Roman" w:hAnsi="Times New Roman" w:hint="eastAsia"/>
          <w:sz w:val="22"/>
          <w:szCs w:val="22"/>
        </w:rPr>
        <w:t>ē</w:t>
      </w:r>
      <w:r w:rsidRPr="00E15F0E">
        <w:rPr>
          <w:rFonts w:ascii="Times New Roman" w:hAnsi="Times New Roman"/>
          <w:sz w:val="22"/>
          <w:szCs w:val="22"/>
        </w:rPr>
        <w:t>jumus, kas Pieg</w:t>
      </w:r>
      <w:r w:rsidRPr="00E15F0E">
        <w:rPr>
          <w:rFonts w:ascii="Times New Roman" w:hAnsi="Times New Roman" w:hint="eastAsia"/>
          <w:sz w:val="22"/>
          <w:szCs w:val="22"/>
        </w:rPr>
        <w:t>ā</w:t>
      </w:r>
      <w:r w:rsidRPr="00E15F0E">
        <w:rPr>
          <w:rFonts w:ascii="Times New Roman" w:hAnsi="Times New Roman"/>
          <w:sz w:val="22"/>
          <w:szCs w:val="22"/>
        </w:rPr>
        <w:t>d</w:t>
      </w:r>
      <w:r w:rsidRPr="00E15F0E">
        <w:rPr>
          <w:rFonts w:ascii="Times New Roman" w:hAnsi="Times New Roman" w:hint="eastAsia"/>
          <w:sz w:val="22"/>
          <w:szCs w:val="22"/>
        </w:rPr>
        <w:t>ā</w:t>
      </w:r>
      <w:r w:rsidRPr="00E15F0E">
        <w:rPr>
          <w:rFonts w:ascii="Times New Roman" w:hAnsi="Times New Roman"/>
          <w:sz w:val="22"/>
          <w:szCs w:val="22"/>
        </w:rPr>
        <w:t>t</w:t>
      </w:r>
      <w:r w:rsidRPr="00E15F0E">
        <w:rPr>
          <w:rFonts w:ascii="Times New Roman" w:hAnsi="Times New Roman" w:hint="eastAsia"/>
          <w:sz w:val="22"/>
          <w:szCs w:val="22"/>
        </w:rPr>
        <w:t>ā</w:t>
      </w:r>
      <w:r w:rsidRPr="00E15F0E">
        <w:rPr>
          <w:rFonts w:ascii="Times New Roman" w:hAnsi="Times New Roman"/>
          <w:sz w:val="22"/>
          <w:szCs w:val="22"/>
        </w:rPr>
        <w:t>jam ir radu</w:t>
      </w:r>
      <w:r w:rsidRPr="00E15F0E">
        <w:rPr>
          <w:rFonts w:ascii="Times New Roman" w:hAnsi="Times New Roman" w:hint="eastAsia"/>
          <w:sz w:val="22"/>
          <w:szCs w:val="22"/>
        </w:rPr>
        <w:t>š</w:t>
      </w:r>
      <w:r w:rsidRPr="00E15F0E">
        <w:rPr>
          <w:rFonts w:ascii="Times New Roman" w:hAnsi="Times New Roman"/>
          <w:sz w:val="22"/>
          <w:szCs w:val="22"/>
        </w:rPr>
        <w:t>ies sakar</w:t>
      </w:r>
      <w:r w:rsidRPr="00E15F0E">
        <w:rPr>
          <w:rFonts w:ascii="Times New Roman" w:hAnsi="Times New Roman" w:hint="eastAsia"/>
          <w:sz w:val="22"/>
          <w:szCs w:val="22"/>
        </w:rPr>
        <w:t>ā</w:t>
      </w:r>
      <w:r w:rsidRPr="00E15F0E">
        <w:rPr>
          <w:rFonts w:ascii="Times New Roman" w:hAnsi="Times New Roman"/>
          <w:sz w:val="22"/>
          <w:szCs w:val="22"/>
        </w:rPr>
        <w:t xml:space="preserve"> ar Pakalpojuma lietot</w:t>
      </w:r>
      <w:r w:rsidRPr="00E15F0E">
        <w:rPr>
          <w:rFonts w:ascii="Times New Roman" w:hAnsi="Times New Roman" w:hint="eastAsia"/>
          <w:sz w:val="22"/>
          <w:szCs w:val="22"/>
        </w:rPr>
        <w:t>ā</w:t>
      </w:r>
      <w:r w:rsidRPr="00E15F0E">
        <w:rPr>
          <w:rFonts w:ascii="Times New Roman" w:hAnsi="Times New Roman"/>
          <w:sz w:val="22"/>
          <w:szCs w:val="22"/>
        </w:rPr>
        <w:t>ja pie</w:t>
      </w:r>
      <w:r w:rsidRPr="00E15F0E">
        <w:rPr>
          <w:rFonts w:ascii="Times New Roman" w:hAnsi="Times New Roman" w:hint="eastAsia"/>
          <w:sz w:val="22"/>
          <w:szCs w:val="22"/>
        </w:rPr>
        <w:t>ļ</w:t>
      </w:r>
      <w:r w:rsidRPr="00E15F0E">
        <w:rPr>
          <w:rFonts w:ascii="Times New Roman" w:hAnsi="Times New Roman"/>
          <w:sz w:val="22"/>
          <w:szCs w:val="22"/>
        </w:rPr>
        <w:t>auto p</w:t>
      </w:r>
      <w:r w:rsidRPr="00E15F0E">
        <w:rPr>
          <w:rFonts w:ascii="Times New Roman" w:hAnsi="Times New Roman" w:hint="eastAsia"/>
          <w:sz w:val="22"/>
          <w:szCs w:val="22"/>
        </w:rPr>
        <w:t>ā</w:t>
      </w:r>
      <w:r w:rsidRPr="00E15F0E">
        <w:rPr>
          <w:rFonts w:ascii="Times New Roman" w:hAnsi="Times New Roman"/>
          <w:sz w:val="22"/>
          <w:szCs w:val="22"/>
        </w:rPr>
        <w:t>rk</w:t>
      </w:r>
      <w:r w:rsidRPr="00E15F0E">
        <w:rPr>
          <w:rFonts w:ascii="Times New Roman" w:hAnsi="Times New Roman" w:hint="eastAsia"/>
          <w:sz w:val="22"/>
          <w:szCs w:val="22"/>
        </w:rPr>
        <w:t>ā</w:t>
      </w:r>
      <w:r w:rsidRPr="00E15F0E">
        <w:rPr>
          <w:rFonts w:ascii="Times New Roman" w:hAnsi="Times New Roman"/>
          <w:sz w:val="22"/>
          <w:szCs w:val="22"/>
        </w:rPr>
        <w:t>pumu, kura d</w:t>
      </w:r>
      <w:r w:rsidRPr="00E15F0E">
        <w:rPr>
          <w:rFonts w:ascii="Times New Roman" w:hAnsi="Times New Roman" w:hint="eastAsia"/>
          <w:sz w:val="22"/>
          <w:szCs w:val="22"/>
        </w:rPr>
        <w:t>ēļ</w:t>
      </w:r>
      <w:r w:rsidRPr="00E15F0E">
        <w:rPr>
          <w:rFonts w:ascii="Times New Roman" w:hAnsi="Times New Roman"/>
          <w:sz w:val="22"/>
          <w:szCs w:val="22"/>
        </w:rPr>
        <w:t xml:space="preserve"> pakalpojuma snieg</w:t>
      </w:r>
      <w:r w:rsidRPr="00E15F0E">
        <w:rPr>
          <w:rFonts w:ascii="Times New Roman" w:hAnsi="Times New Roman" w:hint="eastAsia"/>
          <w:sz w:val="22"/>
          <w:szCs w:val="22"/>
        </w:rPr>
        <w:t>š</w:t>
      </w:r>
      <w:r w:rsidRPr="00E15F0E">
        <w:rPr>
          <w:rFonts w:ascii="Times New Roman" w:hAnsi="Times New Roman"/>
          <w:sz w:val="22"/>
          <w:szCs w:val="22"/>
        </w:rPr>
        <w:t>ana ir tikusi p</w:t>
      </w:r>
      <w:r w:rsidRPr="00E15F0E">
        <w:rPr>
          <w:rFonts w:ascii="Times New Roman" w:hAnsi="Times New Roman" w:hint="eastAsia"/>
          <w:sz w:val="22"/>
          <w:szCs w:val="22"/>
        </w:rPr>
        <w:t>ā</w:t>
      </w:r>
      <w:r w:rsidRPr="00E15F0E">
        <w:rPr>
          <w:rFonts w:ascii="Times New Roman" w:hAnsi="Times New Roman"/>
          <w:sz w:val="22"/>
          <w:szCs w:val="22"/>
        </w:rPr>
        <w:t>rtraukta.</w:t>
      </w:r>
      <w:r w:rsidRPr="00901E21">
        <w:rPr>
          <w:rFonts w:ascii="Times New Roman" w:hAnsi="Times New Roman"/>
          <w:sz w:val="22"/>
          <w:szCs w:val="22"/>
        </w:rPr>
        <w:t xml:space="preserve">. </w:t>
      </w:r>
    </w:p>
    <w:p w14:paraId="620E6268" w14:textId="77777777" w:rsidR="00F73BA0" w:rsidRPr="00901E21" w:rsidRDefault="00F73BA0" w:rsidP="00F73BA0">
      <w:pPr>
        <w:jc w:val="both"/>
        <w:rPr>
          <w:rFonts w:ascii="Times New Roman" w:hAnsi="Times New Roman"/>
          <w:sz w:val="22"/>
          <w:szCs w:val="22"/>
        </w:rPr>
      </w:pPr>
    </w:p>
    <w:p w14:paraId="5CE20918" w14:textId="77777777" w:rsidR="00F73BA0" w:rsidRPr="00901E21" w:rsidRDefault="00F73BA0" w:rsidP="00F73BA0">
      <w:pPr>
        <w:jc w:val="center"/>
        <w:rPr>
          <w:rFonts w:ascii="Times New Roman" w:hAnsi="Times New Roman"/>
          <w:b/>
          <w:color w:val="000000"/>
          <w:sz w:val="22"/>
          <w:szCs w:val="22"/>
        </w:rPr>
      </w:pPr>
      <w:r w:rsidRPr="00901E21">
        <w:rPr>
          <w:rFonts w:ascii="Times New Roman" w:hAnsi="Times New Roman"/>
          <w:b/>
          <w:color w:val="000000"/>
          <w:sz w:val="22"/>
          <w:szCs w:val="22"/>
        </w:rPr>
        <w:t>4. Līguma termiņš un izbeigšanas kārtība:</w:t>
      </w:r>
    </w:p>
    <w:p w14:paraId="6683CB56" w14:textId="77777777" w:rsidR="00F73BA0" w:rsidRPr="00901E21" w:rsidRDefault="00F73BA0" w:rsidP="00F73BA0">
      <w:pPr>
        <w:jc w:val="both"/>
        <w:rPr>
          <w:rFonts w:ascii="Times New Roman" w:hAnsi="Times New Roman"/>
          <w:b/>
          <w:color w:val="000000"/>
          <w:sz w:val="22"/>
          <w:szCs w:val="22"/>
        </w:rPr>
      </w:pPr>
      <w:r w:rsidRPr="00901E21">
        <w:rPr>
          <w:rFonts w:ascii="Times New Roman" w:hAnsi="Times New Roman"/>
          <w:color w:val="000000"/>
          <w:sz w:val="22"/>
          <w:szCs w:val="22"/>
        </w:rPr>
        <w:t xml:space="preserve">4.1. Līgums stājas spēkā ar brīdi, kad to paraksta abas puses un ir spēkā nenoteiktu laiku. </w:t>
      </w:r>
    </w:p>
    <w:p w14:paraId="691C987A" w14:textId="77777777" w:rsidR="00F73BA0" w:rsidRPr="00901E21" w:rsidRDefault="00F73BA0" w:rsidP="00F73BA0">
      <w:pPr>
        <w:pStyle w:val="Pamatteksts3"/>
        <w:rPr>
          <w:color w:val="000000"/>
          <w:szCs w:val="22"/>
        </w:rPr>
      </w:pPr>
      <w:r w:rsidRPr="00901E21">
        <w:rPr>
          <w:color w:val="000000"/>
          <w:szCs w:val="22"/>
        </w:rPr>
        <w:t>4.</w:t>
      </w:r>
      <w:r>
        <w:rPr>
          <w:color w:val="000000"/>
          <w:szCs w:val="22"/>
        </w:rPr>
        <w:t>2</w:t>
      </w:r>
      <w:r w:rsidRPr="00901E21">
        <w:rPr>
          <w:color w:val="000000"/>
          <w:szCs w:val="22"/>
        </w:rPr>
        <w:t xml:space="preserve">. Līgumu var izbeigt abām pusēm par to īpaši </w:t>
      </w:r>
      <w:proofErr w:type="spellStart"/>
      <w:r w:rsidRPr="00901E21">
        <w:rPr>
          <w:color w:val="000000"/>
          <w:szCs w:val="22"/>
        </w:rPr>
        <w:t>rakstveidā</w:t>
      </w:r>
      <w:proofErr w:type="spellEnd"/>
      <w:r w:rsidRPr="00901E21">
        <w:rPr>
          <w:color w:val="000000"/>
          <w:szCs w:val="22"/>
        </w:rPr>
        <w:t xml:space="preserve"> vienojoties. </w:t>
      </w:r>
    </w:p>
    <w:p w14:paraId="0912724A" w14:textId="77777777" w:rsidR="00F73BA0" w:rsidRPr="00901E21" w:rsidRDefault="00F73BA0" w:rsidP="00F73BA0">
      <w:pPr>
        <w:pStyle w:val="Pamatteksts3"/>
        <w:rPr>
          <w:color w:val="000000"/>
          <w:szCs w:val="22"/>
        </w:rPr>
      </w:pPr>
      <w:r w:rsidRPr="00901E21">
        <w:rPr>
          <w:color w:val="000000"/>
          <w:szCs w:val="22"/>
        </w:rPr>
        <w:t>4.</w:t>
      </w:r>
      <w:r>
        <w:rPr>
          <w:color w:val="000000"/>
          <w:szCs w:val="22"/>
        </w:rPr>
        <w:t>3</w:t>
      </w:r>
      <w:r w:rsidRPr="00901E21">
        <w:rPr>
          <w:color w:val="000000"/>
          <w:szCs w:val="22"/>
        </w:rPr>
        <w:t>. Līguma izbeigšanas dienā</w:t>
      </w:r>
      <w:r>
        <w:rPr>
          <w:color w:val="000000"/>
          <w:szCs w:val="22"/>
        </w:rPr>
        <w:t xml:space="preserve"> Puses sastāda aktu, kurā fiksē </w:t>
      </w:r>
      <w:r w:rsidRPr="00901E21">
        <w:rPr>
          <w:color w:val="000000"/>
          <w:szCs w:val="22"/>
        </w:rPr>
        <w:t>mēraparāta rādījumus</w:t>
      </w:r>
      <w:r>
        <w:rPr>
          <w:color w:val="000000"/>
          <w:szCs w:val="22"/>
        </w:rPr>
        <w:t xml:space="preserve"> Līguma izbeigšanas dienā. Ja Līguma izbeigšanas dienā pakalpojuma sniegšanas tiek pārtraukta,  </w:t>
      </w:r>
      <w:r w:rsidRPr="00901E21">
        <w:rPr>
          <w:color w:val="000000"/>
          <w:szCs w:val="22"/>
        </w:rPr>
        <w:t>Līguma 1.1.punktā minētais īpašums tiek atslēgts no Piegādātāja centralizētajiem siltumtīkliem, par to abām pusēm sastādot aktu,</w:t>
      </w:r>
      <w:r>
        <w:rPr>
          <w:color w:val="000000"/>
          <w:szCs w:val="22"/>
        </w:rPr>
        <w:t xml:space="preserve">. </w:t>
      </w:r>
    </w:p>
    <w:p w14:paraId="23B73EED" w14:textId="77777777" w:rsidR="00F73BA0" w:rsidRPr="00901E21" w:rsidRDefault="00F73BA0" w:rsidP="00F73BA0">
      <w:pPr>
        <w:pStyle w:val="Pamatteksts3"/>
        <w:rPr>
          <w:color w:val="000000"/>
          <w:szCs w:val="22"/>
        </w:rPr>
      </w:pPr>
    </w:p>
    <w:p w14:paraId="47F5CCDC" w14:textId="77777777" w:rsidR="00F73BA0" w:rsidRPr="00901E21" w:rsidRDefault="00F73BA0" w:rsidP="00F73BA0">
      <w:pPr>
        <w:jc w:val="center"/>
        <w:rPr>
          <w:rFonts w:ascii="Times New Roman" w:hAnsi="Times New Roman"/>
          <w:b/>
          <w:sz w:val="22"/>
          <w:szCs w:val="22"/>
        </w:rPr>
      </w:pPr>
      <w:r w:rsidRPr="00901E21">
        <w:rPr>
          <w:rFonts w:ascii="Times New Roman" w:hAnsi="Times New Roman"/>
          <w:b/>
          <w:sz w:val="22"/>
          <w:szCs w:val="22"/>
        </w:rPr>
        <w:t>5. Privātuma atruna</w:t>
      </w:r>
    </w:p>
    <w:p w14:paraId="3BC0E7B1" w14:textId="77777777" w:rsidR="00F73BA0" w:rsidRPr="00901E21" w:rsidRDefault="00F73BA0" w:rsidP="00F73BA0">
      <w:pPr>
        <w:pStyle w:val="Sarakstarindkopa"/>
        <w:suppressAutoHyphens/>
        <w:ind w:left="0"/>
        <w:contextualSpacing w:val="0"/>
        <w:jc w:val="both"/>
        <w:rPr>
          <w:rFonts w:ascii="Times New Roman" w:hAnsi="Times New Roman"/>
          <w:color w:val="000000"/>
        </w:rPr>
      </w:pPr>
      <w:r w:rsidRPr="00901E21">
        <w:rPr>
          <w:rFonts w:ascii="Times New Roman" w:hAnsi="Times New Roman"/>
        </w:rPr>
        <w:t>5.1. Līguma darbības gaitā Piegādātājs no Pakalpojuma lietotāja iegūst personas datus (turpmāk - Dati) un veic to apstrādi.</w:t>
      </w:r>
      <w:r w:rsidRPr="00901E21">
        <w:rPr>
          <w:rFonts w:ascii="Times New Roman" w:hAnsi="Times New Roman"/>
          <w:color w:val="000000"/>
        </w:rPr>
        <w:t xml:space="preserve"> Kārtība, kādā Piegādātājs</w:t>
      </w:r>
      <w:r w:rsidRPr="00901E21">
        <w:rPr>
          <w:rFonts w:ascii="Times New Roman" w:hAnsi="Times New Roman"/>
        </w:rPr>
        <w:t xml:space="preserve"> </w:t>
      </w:r>
      <w:r w:rsidRPr="00901E21">
        <w:rPr>
          <w:rFonts w:ascii="Times New Roman" w:hAnsi="Times New Roman"/>
          <w:color w:val="000000"/>
        </w:rPr>
        <w:t xml:space="preserve">iegūst, apstrādā un glabā personas datus, ir atrunāta Privātuma politikā, kura ir publiski pieejama Piegādātāja tīmekļa vietnē </w:t>
      </w:r>
      <w:hyperlink r:id="rId7" w:history="1">
        <w:r w:rsidRPr="00901E21">
          <w:rPr>
            <w:rStyle w:val="Hipersaite"/>
            <w:rFonts w:ascii="Times New Roman" w:hAnsi="Times New Roman"/>
          </w:rPr>
          <w:t>www.mkp.lv</w:t>
        </w:r>
      </w:hyperlink>
      <w:r w:rsidRPr="00901E21">
        <w:rPr>
          <w:rFonts w:ascii="Times New Roman" w:hAnsi="Times New Roman"/>
          <w:color w:val="000000"/>
        </w:rPr>
        <w:t xml:space="preserve">. </w:t>
      </w:r>
    </w:p>
    <w:p w14:paraId="72854DFC" w14:textId="77777777" w:rsidR="00F73BA0" w:rsidRPr="00901E21" w:rsidRDefault="00F73BA0" w:rsidP="00F73BA0">
      <w:pPr>
        <w:pStyle w:val="Sarakstarindkopa"/>
        <w:suppressAutoHyphens/>
        <w:ind w:left="0"/>
        <w:contextualSpacing w:val="0"/>
        <w:jc w:val="both"/>
        <w:rPr>
          <w:rFonts w:ascii="Times New Roman" w:hAnsi="Times New Roman"/>
        </w:rPr>
      </w:pPr>
      <w:r w:rsidRPr="00901E21">
        <w:rPr>
          <w:rFonts w:ascii="Times New Roman" w:hAnsi="Times New Roman"/>
          <w:color w:val="000000"/>
        </w:rPr>
        <w:t xml:space="preserve">5.2. Parakstot Līgumu, Pakalpojuma lietotājs apliecina, ka ir iepazinies ar Piegādātāja privātuma politiku un piekrīt nodot savus datus Piegādātājam apstrādei saskaņā ar to. Pakalpojuma lietotājs apņemas patstāvīgi sekot līdzi izmaiņām Privātuma politikā un nepieciešamības gadījumā informēt Piegādātāju par atteikumu nodot Datus apstrādei. </w:t>
      </w:r>
    </w:p>
    <w:p w14:paraId="7F0DB0D5" w14:textId="77777777" w:rsidR="00F73BA0" w:rsidRPr="00901E21" w:rsidRDefault="00F73BA0" w:rsidP="00F73BA0">
      <w:pPr>
        <w:pStyle w:val="Sarakstarindkopa"/>
        <w:tabs>
          <w:tab w:val="left" w:pos="142"/>
        </w:tabs>
        <w:suppressAutoHyphens/>
        <w:ind w:left="0"/>
        <w:contextualSpacing w:val="0"/>
        <w:jc w:val="both"/>
        <w:rPr>
          <w:rFonts w:ascii="Times New Roman" w:hAnsi="Times New Roman"/>
          <w:color w:val="000000"/>
        </w:rPr>
      </w:pPr>
    </w:p>
    <w:p w14:paraId="4B45D7FC" w14:textId="77777777" w:rsidR="00F73BA0" w:rsidRPr="00901E21" w:rsidRDefault="00F73BA0" w:rsidP="00F73BA0">
      <w:pPr>
        <w:pStyle w:val="Pamatteksts3"/>
        <w:jc w:val="center"/>
        <w:rPr>
          <w:b/>
          <w:color w:val="000000"/>
          <w:szCs w:val="22"/>
        </w:rPr>
      </w:pPr>
      <w:r w:rsidRPr="00901E21">
        <w:rPr>
          <w:b/>
          <w:color w:val="000000"/>
          <w:szCs w:val="22"/>
        </w:rPr>
        <w:t>6. Citi noteikumi</w:t>
      </w:r>
    </w:p>
    <w:p w14:paraId="517BBB15" w14:textId="77777777" w:rsidR="00F73BA0" w:rsidRPr="00901E21" w:rsidRDefault="00F73BA0" w:rsidP="00F73BA0">
      <w:pPr>
        <w:pStyle w:val="Pamatteksts"/>
        <w:jc w:val="both"/>
        <w:rPr>
          <w:sz w:val="22"/>
          <w:szCs w:val="22"/>
        </w:rPr>
      </w:pPr>
      <w:r w:rsidRPr="00901E21">
        <w:rPr>
          <w:sz w:val="22"/>
          <w:szCs w:val="22"/>
        </w:rPr>
        <w:t xml:space="preserve">6.1. Piegādātājs saziņai ar Pakalpojuma lietotāju izmanto Pakalpojuma lietotāja šajā Līgumā norādīto kontaktinformāciju. Pakalpojuma lietotājs apliecina, ka viņa norādītā kontaktinformācija nodrošina savlaicīgu informācijas </w:t>
      </w:r>
      <w:r>
        <w:rPr>
          <w:sz w:val="22"/>
          <w:szCs w:val="22"/>
        </w:rPr>
        <w:t xml:space="preserve">saņemšanu </w:t>
      </w:r>
      <w:r w:rsidRPr="00901E21">
        <w:rPr>
          <w:sz w:val="22"/>
          <w:szCs w:val="22"/>
        </w:rPr>
        <w:t xml:space="preserve">visos šajā Līgumā atrunātajos gadījumos. </w:t>
      </w:r>
    </w:p>
    <w:p w14:paraId="12C4FAFC" w14:textId="77777777" w:rsidR="00F73BA0" w:rsidRPr="00901E21" w:rsidRDefault="00F73BA0" w:rsidP="00F73BA0">
      <w:pPr>
        <w:pStyle w:val="Pamatteksts3"/>
        <w:rPr>
          <w:szCs w:val="22"/>
        </w:rPr>
      </w:pPr>
      <w:r>
        <w:rPr>
          <w:szCs w:val="22"/>
        </w:rPr>
        <w:t>6.2. P</w:t>
      </w:r>
      <w:r w:rsidRPr="00901E21">
        <w:rPr>
          <w:szCs w:val="22"/>
        </w:rPr>
        <w:t xml:space="preserve">ar rēķinā norādītās summas nesamaksāšanu rēķinā norādītajā termiņā un kārtībā, Pakalpojuma lietotājs maksā Piegādātājam nokavējuma procentus 0.1% no nokavētā maksājuma summas par katru nokavēto dienu. Nokavējuma procenti tiek aprēķināti  līdz nokavētā maksājuma pilnīgai samaksai. Ja Piegādātājs ir sācis aprēķināt nokavējuma procentus, jebkurš Pakalpojuma lietotāja vēlāk veiktais maksājums no sākuma tiek ieskaitīts nokavējuma procentu dzēšanai un tikai pēc tam atlikusī summa, ja tāda ir, tiek novirzīta pamatparāda dzēšanai. </w:t>
      </w:r>
    </w:p>
    <w:p w14:paraId="29DD4DAB" w14:textId="77777777" w:rsidR="00F73BA0" w:rsidRPr="00901E21" w:rsidRDefault="00F73BA0" w:rsidP="00F73BA0">
      <w:pPr>
        <w:pStyle w:val="Pamatteksts3"/>
        <w:rPr>
          <w:szCs w:val="22"/>
        </w:rPr>
      </w:pPr>
      <w:r w:rsidRPr="00901E21">
        <w:rPr>
          <w:szCs w:val="22"/>
        </w:rPr>
        <w:t>6.</w:t>
      </w:r>
      <w:r>
        <w:rPr>
          <w:szCs w:val="22"/>
        </w:rPr>
        <w:t>3.</w:t>
      </w:r>
      <w:r w:rsidRPr="00901E21">
        <w:rPr>
          <w:szCs w:val="22"/>
        </w:rPr>
        <w:t xml:space="preserve"> Ja Pakalpojuma lietotājs pieļauj Līguma 3.2.3.-3.2.</w:t>
      </w:r>
      <w:r>
        <w:rPr>
          <w:szCs w:val="22"/>
        </w:rPr>
        <w:t>4</w:t>
      </w:r>
      <w:r w:rsidRPr="00901E21">
        <w:rPr>
          <w:szCs w:val="22"/>
        </w:rPr>
        <w:t>. un 3.2.</w:t>
      </w:r>
      <w:r>
        <w:rPr>
          <w:szCs w:val="22"/>
        </w:rPr>
        <w:t>8</w:t>
      </w:r>
      <w:r w:rsidRPr="00901E21">
        <w:rPr>
          <w:szCs w:val="22"/>
        </w:rPr>
        <w:t>.-3.</w:t>
      </w:r>
      <w:r>
        <w:rPr>
          <w:szCs w:val="22"/>
        </w:rPr>
        <w:t>2.9</w:t>
      </w:r>
      <w:r w:rsidRPr="00901E21">
        <w:rPr>
          <w:szCs w:val="22"/>
        </w:rPr>
        <w:t xml:space="preserve">.apakšpunktu pārkāpumu, Piegādātājs par katru konstatēto gadījumu ir tiesīgs piemērot vienreizēju līgumsodu līdz 100.00 EUR apmērā, izvērtējot pieļautā pārkāpuma smagumu un ietekmi uz Piegādātāja saimniecisko darbību kopumā un sniegtā pakalpojuma kvalitāti.  Par vienu un to pašu (iepriekš konstatētu un noteiktā laikā nenovērstu)  pārkāpumu atkārtotu līgumsodu nepiemēro. Līgumsoda samaksa neatbrīvo Pakalpojuma </w:t>
      </w:r>
      <w:r w:rsidRPr="00901E21">
        <w:rPr>
          <w:szCs w:val="22"/>
        </w:rPr>
        <w:lastRenderedPageBreak/>
        <w:t xml:space="preserve">lietotāju no neizpildītā pienākuma pienācīgas izpildes. Līgumsodu nepiemēro par pārkāpumu, par kuru saskaņā ar normatīvajiem aktiem Piegādātājam ir pienākums aprēķināt kompensāciju. </w:t>
      </w:r>
    </w:p>
    <w:p w14:paraId="29F974D6" w14:textId="77777777" w:rsidR="00F73BA0" w:rsidRPr="00901E21" w:rsidRDefault="00F73BA0" w:rsidP="00F73BA0">
      <w:pPr>
        <w:pStyle w:val="Pamatteksts3"/>
        <w:rPr>
          <w:color w:val="000000"/>
          <w:szCs w:val="22"/>
        </w:rPr>
      </w:pPr>
      <w:r w:rsidRPr="00901E21">
        <w:rPr>
          <w:color w:val="000000"/>
          <w:szCs w:val="22"/>
        </w:rPr>
        <w:t>6.</w:t>
      </w:r>
      <w:r>
        <w:rPr>
          <w:color w:val="000000"/>
          <w:szCs w:val="22"/>
        </w:rPr>
        <w:t>4</w:t>
      </w:r>
      <w:r w:rsidRPr="00901E21">
        <w:rPr>
          <w:color w:val="000000"/>
          <w:szCs w:val="22"/>
        </w:rPr>
        <w:t xml:space="preserve">. Visus strīdus, nesaskaņas vai domstarpības, kas saistītas ar Līguma nosacījumu izpildi, Puses risina  savstarpēju pārrunu ceļā. </w:t>
      </w:r>
      <w:r w:rsidRPr="00901E21">
        <w:rPr>
          <w:szCs w:val="22"/>
        </w:rPr>
        <w:t>Strīdi Līguma sakarā tiek risināti Latvijas Republikas tiesās pēc piekritības un vadoties no Latvijas Republikas normatīvajiem aktiem.</w:t>
      </w:r>
    </w:p>
    <w:p w14:paraId="6203F5CE" w14:textId="77777777" w:rsidR="00F73BA0" w:rsidRPr="00901E21" w:rsidRDefault="00F73BA0" w:rsidP="00F73BA0">
      <w:pPr>
        <w:jc w:val="both"/>
        <w:rPr>
          <w:rFonts w:ascii="Times New Roman" w:hAnsi="Times New Roman"/>
          <w:color w:val="000000"/>
          <w:sz w:val="22"/>
          <w:szCs w:val="22"/>
        </w:rPr>
      </w:pPr>
      <w:r w:rsidRPr="00901E21">
        <w:rPr>
          <w:rFonts w:ascii="Times New Roman" w:hAnsi="Times New Roman"/>
          <w:color w:val="000000"/>
          <w:sz w:val="22"/>
          <w:szCs w:val="22"/>
        </w:rPr>
        <w:t xml:space="preserve">6.5. Līgums sastādīts latviešu valodā divos eksemplāros ar vienādu juridisko spēku, no kuriem viens glabājas pie Pakalpojuma lietotāja otrs pie Piegādātāja. </w:t>
      </w:r>
    </w:p>
    <w:p w14:paraId="4CF9C54A" w14:textId="77777777" w:rsidR="00F73BA0" w:rsidRPr="00901E21" w:rsidRDefault="00F73BA0" w:rsidP="00F73BA0">
      <w:pPr>
        <w:jc w:val="both"/>
        <w:rPr>
          <w:rFonts w:ascii="Times New Roman" w:hAnsi="Times New Roman"/>
          <w:sz w:val="22"/>
          <w:szCs w:val="22"/>
        </w:rPr>
      </w:pPr>
      <w:r w:rsidRPr="00901E21">
        <w:rPr>
          <w:rFonts w:ascii="Times New Roman" w:hAnsi="Times New Roman"/>
          <w:sz w:val="22"/>
          <w:szCs w:val="22"/>
        </w:rPr>
        <w:t xml:space="preserve">6.6. Līgumam ir  </w:t>
      </w:r>
      <w:r>
        <w:rPr>
          <w:rFonts w:ascii="Times New Roman" w:hAnsi="Times New Roman"/>
          <w:sz w:val="22"/>
          <w:szCs w:val="22"/>
        </w:rPr>
        <w:t xml:space="preserve">trīs </w:t>
      </w:r>
      <w:r w:rsidRPr="00901E21">
        <w:rPr>
          <w:rFonts w:ascii="Times New Roman" w:hAnsi="Times New Roman"/>
          <w:sz w:val="22"/>
          <w:szCs w:val="22"/>
        </w:rPr>
        <w:t>pielikum</w:t>
      </w:r>
      <w:r>
        <w:rPr>
          <w:rFonts w:ascii="Times New Roman" w:hAnsi="Times New Roman"/>
          <w:sz w:val="22"/>
          <w:szCs w:val="22"/>
        </w:rPr>
        <w:t>i</w:t>
      </w:r>
      <w:r w:rsidRPr="00901E21">
        <w:rPr>
          <w:rFonts w:ascii="Times New Roman" w:hAnsi="Times New Roman"/>
          <w:sz w:val="22"/>
          <w:szCs w:val="22"/>
        </w:rPr>
        <w:t>:</w:t>
      </w:r>
    </w:p>
    <w:p w14:paraId="25127F7A" w14:textId="77777777" w:rsidR="00F73BA0" w:rsidRDefault="00F73BA0" w:rsidP="00F73BA0">
      <w:pPr>
        <w:jc w:val="both"/>
        <w:rPr>
          <w:rFonts w:ascii="Times New Roman" w:hAnsi="Times New Roman"/>
          <w:sz w:val="22"/>
          <w:szCs w:val="22"/>
        </w:rPr>
      </w:pPr>
      <w:r w:rsidRPr="00901E21">
        <w:rPr>
          <w:rFonts w:ascii="Times New Roman" w:hAnsi="Times New Roman"/>
          <w:sz w:val="22"/>
          <w:szCs w:val="22"/>
        </w:rPr>
        <w:t>6.6.1. Pielikums</w:t>
      </w:r>
      <w:r>
        <w:rPr>
          <w:rFonts w:ascii="Times New Roman" w:hAnsi="Times New Roman"/>
          <w:sz w:val="22"/>
          <w:szCs w:val="22"/>
        </w:rPr>
        <w:t xml:space="preserve"> Nr.1 </w:t>
      </w:r>
      <w:r w:rsidRPr="00901E21">
        <w:rPr>
          <w:rFonts w:ascii="Times New Roman" w:hAnsi="Times New Roman"/>
          <w:sz w:val="22"/>
          <w:szCs w:val="22"/>
        </w:rPr>
        <w:t>–</w:t>
      </w:r>
      <w:r>
        <w:rPr>
          <w:rFonts w:ascii="Times New Roman" w:hAnsi="Times New Roman"/>
          <w:sz w:val="22"/>
          <w:szCs w:val="22"/>
        </w:rPr>
        <w:t xml:space="preserve"> Akts par pakalpojuma uzsākšanas datumu un mēraparāta rādījumiem;</w:t>
      </w:r>
    </w:p>
    <w:p w14:paraId="51B12BC2" w14:textId="77777777" w:rsidR="00F73BA0" w:rsidRDefault="00F73BA0" w:rsidP="00F73BA0">
      <w:pPr>
        <w:jc w:val="both"/>
        <w:rPr>
          <w:rFonts w:ascii="Times New Roman" w:hAnsi="Times New Roman"/>
          <w:sz w:val="22"/>
          <w:szCs w:val="22"/>
        </w:rPr>
      </w:pPr>
      <w:r>
        <w:rPr>
          <w:rFonts w:ascii="Times New Roman" w:hAnsi="Times New Roman"/>
          <w:sz w:val="22"/>
          <w:szCs w:val="22"/>
        </w:rPr>
        <w:t>6.6.2. Pielikums Nr.2 – Temperatūras grafiks;</w:t>
      </w:r>
    </w:p>
    <w:p w14:paraId="14E89369" w14:textId="77777777" w:rsidR="00F73BA0" w:rsidRPr="00901E21" w:rsidRDefault="00F73BA0" w:rsidP="00F73BA0">
      <w:pPr>
        <w:jc w:val="both"/>
        <w:rPr>
          <w:rFonts w:ascii="Times New Roman" w:hAnsi="Times New Roman"/>
          <w:sz w:val="22"/>
          <w:szCs w:val="22"/>
        </w:rPr>
      </w:pPr>
      <w:r>
        <w:rPr>
          <w:rFonts w:ascii="Times New Roman" w:hAnsi="Times New Roman"/>
          <w:sz w:val="22"/>
          <w:szCs w:val="22"/>
        </w:rPr>
        <w:t xml:space="preserve">6.6.3. Pielikums Nr.3 - </w:t>
      </w:r>
      <w:r w:rsidRPr="000D7279">
        <w:rPr>
          <w:rFonts w:ascii="Times New Roman" w:hAnsi="Times New Roman"/>
          <w:sz w:val="22"/>
          <w:szCs w:val="22"/>
        </w:rPr>
        <w:t>Siltumapg</w:t>
      </w:r>
      <w:r w:rsidRPr="000D7279">
        <w:rPr>
          <w:rFonts w:ascii="Times New Roman" w:hAnsi="Times New Roman" w:hint="eastAsia"/>
          <w:sz w:val="22"/>
          <w:szCs w:val="22"/>
        </w:rPr>
        <w:t>ā</w:t>
      </w:r>
      <w:r w:rsidRPr="000D7279">
        <w:rPr>
          <w:rFonts w:ascii="Times New Roman" w:hAnsi="Times New Roman"/>
          <w:sz w:val="22"/>
          <w:szCs w:val="22"/>
        </w:rPr>
        <w:t>des sist</w:t>
      </w:r>
      <w:r w:rsidRPr="000D7279">
        <w:rPr>
          <w:rFonts w:ascii="Times New Roman" w:hAnsi="Times New Roman" w:hint="eastAsia"/>
          <w:sz w:val="22"/>
          <w:szCs w:val="22"/>
        </w:rPr>
        <w:t>ē</w:t>
      </w:r>
      <w:r w:rsidRPr="000D7279">
        <w:rPr>
          <w:rFonts w:ascii="Times New Roman" w:hAnsi="Times New Roman"/>
          <w:sz w:val="22"/>
          <w:szCs w:val="22"/>
        </w:rPr>
        <w:t>mas pieder</w:t>
      </w:r>
      <w:r w:rsidRPr="000D7279">
        <w:rPr>
          <w:rFonts w:ascii="Times New Roman" w:hAnsi="Times New Roman" w:hint="eastAsia"/>
          <w:sz w:val="22"/>
          <w:szCs w:val="22"/>
        </w:rPr>
        <w:t>ī</w:t>
      </w:r>
      <w:r w:rsidRPr="000D7279">
        <w:rPr>
          <w:rFonts w:ascii="Times New Roman" w:hAnsi="Times New Roman"/>
          <w:sz w:val="22"/>
          <w:szCs w:val="22"/>
        </w:rPr>
        <w:t>bas robe</w:t>
      </w:r>
      <w:r w:rsidRPr="000D7279">
        <w:rPr>
          <w:rFonts w:ascii="Times New Roman" w:hAnsi="Times New Roman" w:hint="eastAsia"/>
          <w:sz w:val="22"/>
          <w:szCs w:val="22"/>
        </w:rPr>
        <w:t>ž</w:t>
      </w:r>
      <w:r w:rsidRPr="000D7279">
        <w:rPr>
          <w:rFonts w:ascii="Times New Roman" w:hAnsi="Times New Roman"/>
          <w:sz w:val="22"/>
          <w:szCs w:val="22"/>
        </w:rPr>
        <w:t>as sh</w:t>
      </w:r>
      <w:r w:rsidRPr="000D7279">
        <w:rPr>
          <w:rFonts w:ascii="Times New Roman" w:hAnsi="Times New Roman" w:hint="eastAsia"/>
          <w:sz w:val="22"/>
          <w:szCs w:val="22"/>
        </w:rPr>
        <w:t>ē</w:t>
      </w:r>
      <w:r w:rsidRPr="000D7279">
        <w:rPr>
          <w:rFonts w:ascii="Times New Roman" w:hAnsi="Times New Roman"/>
          <w:sz w:val="22"/>
          <w:szCs w:val="22"/>
        </w:rPr>
        <w:t>ma, at</w:t>
      </w:r>
      <w:r w:rsidRPr="000D7279">
        <w:rPr>
          <w:rFonts w:ascii="Times New Roman" w:hAnsi="Times New Roman" w:hint="eastAsia"/>
          <w:sz w:val="22"/>
          <w:szCs w:val="22"/>
        </w:rPr>
        <w:t>ļ</w:t>
      </w:r>
      <w:r w:rsidRPr="000D7279">
        <w:rPr>
          <w:rFonts w:ascii="Times New Roman" w:hAnsi="Times New Roman"/>
          <w:sz w:val="22"/>
          <w:szCs w:val="22"/>
        </w:rPr>
        <w:t>aut</w:t>
      </w:r>
      <w:r w:rsidRPr="000D7279">
        <w:rPr>
          <w:rFonts w:ascii="Times New Roman" w:hAnsi="Times New Roman" w:hint="eastAsia"/>
          <w:sz w:val="22"/>
          <w:szCs w:val="22"/>
        </w:rPr>
        <w:t>ā</w:t>
      </w:r>
      <w:r w:rsidRPr="000D7279">
        <w:rPr>
          <w:rFonts w:ascii="Times New Roman" w:hAnsi="Times New Roman"/>
          <w:sz w:val="22"/>
          <w:szCs w:val="22"/>
        </w:rPr>
        <w:t>s maksim</w:t>
      </w:r>
      <w:r w:rsidRPr="000D7279">
        <w:rPr>
          <w:rFonts w:ascii="Times New Roman" w:hAnsi="Times New Roman" w:hint="eastAsia"/>
          <w:sz w:val="22"/>
          <w:szCs w:val="22"/>
        </w:rPr>
        <w:t>ā</w:t>
      </w:r>
      <w:r w:rsidRPr="000D7279">
        <w:rPr>
          <w:rFonts w:ascii="Times New Roman" w:hAnsi="Times New Roman"/>
          <w:sz w:val="22"/>
          <w:szCs w:val="22"/>
        </w:rPr>
        <w:t>l</w:t>
      </w:r>
      <w:r w:rsidRPr="000D7279">
        <w:rPr>
          <w:rFonts w:ascii="Times New Roman" w:hAnsi="Times New Roman" w:hint="eastAsia"/>
          <w:sz w:val="22"/>
          <w:szCs w:val="22"/>
        </w:rPr>
        <w:t>ā</w:t>
      </w:r>
      <w:r w:rsidRPr="000D7279">
        <w:rPr>
          <w:rFonts w:ascii="Times New Roman" w:hAnsi="Times New Roman"/>
          <w:sz w:val="22"/>
          <w:szCs w:val="22"/>
        </w:rPr>
        <w:t xml:space="preserve">s </w:t>
      </w:r>
      <w:proofErr w:type="spellStart"/>
      <w:r w:rsidRPr="000D7279">
        <w:rPr>
          <w:rFonts w:ascii="Times New Roman" w:hAnsi="Times New Roman"/>
          <w:sz w:val="22"/>
          <w:szCs w:val="22"/>
        </w:rPr>
        <w:t>siltumslodzes</w:t>
      </w:r>
      <w:proofErr w:type="spellEnd"/>
      <w:r w:rsidRPr="000D7279">
        <w:rPr>
          <w:rFonts w:ascii="Times New Roman" w:hAnsi="Times New Roman"/>
          <w:sz w:val="22"/>
          <w:szCs w:val="22"/>
        </w:rPr>
        <w:t xml:space="preserve"> tabula</w:t>
      </w:r>
      <w:r>
        <w:rPr>
          <w:rFonts w:ascii="Times New Roman" w:hAnsi="Times New Roman"/>
          <w:sz w:val="22"/>
          <w:szCs w:val="22"/>
        </w:rPr>
        <w:t xml:space="preserve">. </w:t>
      </w:r>
    </w:p>
    <w:p w14:paraId="03A33521" w14:textId="77777777" w:rsidR="00F73BA0" w:rsidRPr="00F73BA0" w:rsidRDefault="00F73BA0" w:rsidP="00F73BA0">
      <w:pPr>
        <w:jc w:val="both"/>
        <w:rPr>
          <w:rFonts w:ascii="Times New Roman" w:hAnsi="Times New Roman"/>
          <w:i/>
          <w:iCs/>
          <w:sz w:val="22"/>
          <w:szCs w:val="22"/>
        </w:rPr>
      </w:pPr>
    </w:p>
    <w:p w14:paraId="2739D3A9" w14:textId="77777777" w:rsidR="00F73BA0" w:rsidRPr="00F73BA0" w:rsidRDefault="00F73BA0" w:rsidP="00F73BA0">
      <w:pPr>
        <w:jc w:val="both"/>
        <w:rPr>
          <w:rFonts w:ascii="Times New Roman" w:hAnsi="Times New Roman"/>
          <w:i/>
          <w:iCs/>
          <w:sz w:val="22"/>
          <w:szCs w:val="22"/>
        </w:rPr>
      </w:pPr>
    </w:p>
    <w:p w14:paraId="7079B55C" w14:textId="77777777" w:rsidR="00F73BA0" w:rsidRPr="00F73BA0" w:rsidRDefault="00F73BA0" w:rsidP="00F73BA0">
      <w:pPr>
        <w:jc w:val="both"/>
        <w:rPr>
          <w:rFonts w:ascii="Times New Roman" w:hAnsi="Times New Roman"/>
          <w:i/>
          <w:iCs/>
          <w:sz w:val="22"/>
          <w:szCs w:val="22"/>
        </w:rPr>
      </w:pPr>
      <w:r w:rsidRPr="00F73BA0">
        <w:rPr>
          <w:rFonts w:ascii="Times New Roman" w:hAnsi="Times New Roman"/>
          <w:i/>
          <w:iCs/>
          <w:sz w:val="22"/>
          <w:szCs w:val="22"/>
        </w:rPr>
        <w:t>Piegādātājs:</w:t>
      </w:r>
      <w:r w:rsidRPr="00F73BA0">
        <w:rPr>
          <w:rFonts w:ascii="Times New Roman" w:hAnsi="Times New Roman"/>
          <w:i/>
          <w:iCs/>
          <w:sz w:val="22"/>
          <w:szCs w:val="22"/>
        </w:rPr>
        <w:tab/>
      </w:r>
      <w:r w:rsidRPr="00F73BA0">
        <w:rPr>
          <w:rFonts w:ascii="Times New Roman" w:hAnsi="Times New Roman"/>
          <w:i/>
          <w:iCs/>
          <w:sz w:val="22"/>
          <w:szCs w:val="22"/>
        </w:rPr>
        <w:tab/>
      </w:r>
      <w:r w:rsidRPr="00F73BA0">
        <w:rPr>
          <w:rFonts w:ascii="Times New Roman" w:hAnsi="Times New Roman"/>
          <w:i/>
          <w:iCs/>
          <w:sz w:val="22"/>
          <w:szCs w:val="22"/>
        </w:rPr>
        <w:tab/>
      </w:r>
      <w:r w:rsidRPr="00F73BA0">
        <w:rPr>
          <w:rFonts w:ascii="Times New Roman" w:hAnsi="Times New Roman"/>
          <w:i/>
          <w:iCs/>
          <w:sz w:val="22"/>
          <w:szCs w:val="22"/>
        </w:rPr>
        <w:tab/>
      </w:r>
      <w:r w:rsidRPr="00F73BA0">
        <w:rPr>
          <w:rFonts w:ascii="Times New Roman" w:hAnsi="Times New Roman"/>
          <w:i/>
          <w:iCs/>
          <w:sz w:val="22"/>
          <w:szCs w:val="22"/>
        </w:rPr>
        <w:tab/>
      </w:r>
      <w:r w:rsidRPr="00F73BA0">
        <w:rPr>
          <w:rFonts w:ascii="Times New Roman" w:hAnsi="Times New Roman"/>
          <w:i/>
          <w:iCs/>
          <w:sz w:val="22"/>
          <w:szCs w:val="22"/>
        </w:rPr>
        <w:tab/>
      </w:r>
      <w:r w:rsidRPr="00F73BA0">
        <w:rPr>
          <w:rFonts w:ascii="Times New Roman" w:hAnsi="Times New Roman"/>
          <w:i/>
          <w:iCs/>
          <w:sz w:val="22"/>
          <w:szCs w:val="22"/>
        </w:rPr>
        <w:tab/>
        <w:t>Pakalpojuma lietotājs:</w:t>
      </w:r>
    </w:p>
    <w:p w14:paraId="082F88C1" w14:textId="77777777" w:rsidR="00F73BA0" w:rsidRPr="00F73BA0" w:rsidRDefault="00F73BA0" w:rsidP="00F73BA0">
      <w:pPr>
        <w:rPr>
          <w:rFonts w:ascii="Times New Roman" w:hAnsi="Times New Roman"/>
          <w:i/>
          <w:iCs/>
          <w:sz w:val="22"/>
          <w:szCs w:val="22"/>
        </w:rPr>
      </w:pPr>
      <w:r w:rsidRPr="00F73BA0">
        <w:rPr>
          <w:rFonts w:ascii="Times New Roman" w:hAnsi="Times New Roman"/>
          <w:i/>
          <w:iCs/>
          <w:sz w:val="22"/>
          <w:szCs w:val="22"/>
        </w:rPr>
        <w:t>SIA ”Mārupes komunālie pakalpojumi”</w:t>
      </w:r>
      <w:r w:rsidRPr="00F73BA0">
        <w:rPr>
          <w:rFonts w:ascii="Times New Roman" w:hAnsi="Times New Roman"/>
          <w:i/>
          <w:iCs/>
          <w:sz w:val="22"/>
          <w:szCs w:val="22"/>
        </w:rPr>
        <w:tab/>
        <w:t xml:space="preserve">                                                     e-pasts:</w:t>
      </w:r>
    </w:p>
    <w:p w14:paraId="229E112F" w14:textId="77777777" w:rsidR="00F73BA0" w:rsidRPr="00F73BA0" w:rsidRDefault="00F73BA0" w:rsidP="00F73BA0">
      <w:pPr>
        <w:rPr>
          <w:rFonts w:ascii="Times New Roman" w:hAnsi="Times New Roman"/>
          <w:i/>
          <w:iCs/>
          <w:sz w:val="22"/>
          <w:szCs w:val="22"/>
        </w:rPr>
      </w:pPr>
      <w:r w:rsidRPr="00F73BA0">
        <w:rPr>
          <w:rFonts w:ascii="Times New Roman" w:hAnsi="Times New Roman"/>
          <w:i/>
          <w:iCs/>
          <w:sz w:val="22"/>
          <w:szCs w:val="22"/>
        </w:rPr>
        <w:tab/>
        <w:t xml:space="preserve">  </w:t>
      </w:r>
    </w:p>
    <w:p w14:paraId="2505ECFA" w14:textId="77777777" w:rsidR="00F73BA0" w:rsidRPr="00F73BA0" w:rsidRDefault="00F73BA0" w:rsidP="00F73BA0">
      <w:pPr>
        <w:rPr>
          <w:rFonts w:ascii="Times New Roman" w:hAnsi="Times New Roman"/>
          <w:i/>
          <w:iCs/>
          <w:sz w:val="22"/>
          <w:szCs w:val="22"/>
        </w:rPr>
      </w:pPr>
    </w:p>
    <w:p w14:paraId="6F60EF6F" w14:textId="77777777" w:rsidR="00F73BA0" w:rsidRPr="00F73BA0" w:rsidRDefault="00F73BA0" w:rsidP="00F73BA0">
      <w:pPr>
        <w:rPr>
          <w:rFonts w:ascii="Times New Roman" w:hAnsi="Times New Roman"/>
          <w:i/>
          <w:iCs/>
          <w:sz w:val="22"/>
          <w:szCs w:val="22"/>
        </w:rPr>
      </w:pPr>
      <w:r w:rsidRPr="00F73BA0">
        <w:rPr>
          <w:rFonts w:ascii="Times New Roman" w:hAnsi="Times New Roman"/>
          <w:b/>
          <w:bCs/>
          <w:i/>
          <w:iCs/>
          <w:sz w:val="22"/>
          <w:szCs w:val="22"/>
        </w:rPr>
        <w:t xml:space="preserve">Dace Šveide ___________________ </w:t>
      </w:r>
      <w:r w:rsidRPr="00F73BA0">
        <w:rPr>
          <w:rFonts w:ascii="Times New Roman" w:hAnsi="Times New Roman"/>
          <w:b/>
          <w:bCs/>
          <w:i/>
          <w:iCs/>
          <w:sz w:val="22"/>
          <w:szCs w:val="22"/>
        </w:rPr>
        <w:tab/>
      </w:r>
      <w:r w:rsidRPr="00F73BA0">
        <w:rPr>
          <w:rFonts w:ascii="Times New Roman" w:hAnsi="Times New Roman"/>
          <w:i/>
          <w:iCs/>
          <w:sz w:val="22"/>
          <w:szCs w:val="22"/>
        </w:rPr>
        <w:tab/>
      </w:r>
      <w:r w:rsidRPr="00F73BA0">
        <w:rPr>
          <w:rFonts w:ascii="Times New Roman" w:hAnsi="Times New Roman"/>
          <w:i/>
          <w:iCs/>
          <w:sz w:val="22"/>
          <w:szCs w:val="22"/>
        </w:rPr>
        <w:tab/>
      </w:r>
      <w:r w:rsidRPr="00F73BA0">
        <w:rPr>
          <w:rFonts w:ascii="Times New Roman" w:hAnsi="Times New Roman"/>
          <w:i/>
          <w:iCs/>
          <w:sz w:val="22"/>
          <w:szCs w:val="22"/>
        </w:rPr>
        <w:tab/>
      </w:r>
      <w:r w:rsidRPr="00F73BA0">
        <w:rPr>
          <w:rFonts w:ascii="Times New Roman" w:hAnsi="Times New Roman"/>
          <w:b/>
          <w:i/>
          <w:iCs/>
          <w:sz w:val="22"/>
          <w:szCs w:val="22"/>
        </w:rPr>
        <w:t>______________________</w:t>
      </w:r>
      <w:r w:rsidRPr="00F73BA0">
        <w:rPr>
          <w:rFonts w:ascii="Times New Roman" w:hAnsi="Times New Roman"/>
          <w:i/>
          <w:iCs/>
          <w:sz w:val="22"/>
          <w:szCs w:val="22"/>
        </w:rPr>
        <w:t xml:space="preserve">                   </w:t>
      </w:r>
      <w:r w:rsidRPr="00F73BA0">
        <w:rPr>
          <w:rFonts w:ascii="Times New Roman" w:hAnsi="Times New Roman"/>
          <w:i/>
          <w:iCs/>
          <w:sz w:val="22"/>
          <w:szCs w:val="22"/>
        </w:rPr>
        <w:tab/>
      </w:r>
      <w:r w:rsidRPr="00F73BA0">
        <w:rPr>
          <w:rFonts w:ascii="Times New Roman" w:hAnsi="Times New Roman"/>
          <w:i/>
          <w:iCs/>
          <w:sz w:val="22"/>
          <w:szCs w:val="22"/>
        </w:rPr>
        <w:tab/>
        <w:t xml:space="preserve">       (paraksts)</w:t>
      </w:r>
      <w:r w:rsidRPr="00F73BA0">
        <w:rPr>
          <w:rFonts w:ascii="Times New Roman" w:hAnsi="Times New Roman"/>
          <w:i/>
          <w:iCs/>
          <w:sz w:val="22"/>
          <w:szCs w:val="22"/>
        </w:rPr>
        <w:tab/>
      </w:r>
      <w:r w:rsidRPr="00F73BA0">
        <w:rPr>
          <w:rFonts w:ascii="Times New Roman" w:hAnsi="Times New Roman"/>
          <w:i/>
          <w:iCs/>
          <w:sz w:val="22"/>
          <w:szCs w:val="22"/>
        </w:rPr>
        <w:tab/>
      </w:r>
      <w:r w:rsidRPr="00F73BA0">
        <w:rPr>
          <w:rFonts w:ascii="Times New Roman" w:hAnsi="Times New Roman"/>
          <w:i/>
          <w:iCs/>
          <w:sz w:val="22"/>
          <w:szCs w:val="22"/>
        </w:rPr>
        <w:tab/>
        <w:t xml:space="preserve">                                         (paraksts)</w:t>
      </w:r>
    </w:p>
    <w:p w14:paraId="74CE7380" w14:textId="77777777" w:rsidR="00F73BA0" w:rsidRPr="00F73BA0" w:rsidRDefault="00F73BA0" w:rsidP="00F73BA0">
      <w:pPr>
        <w:jc w:val="both"/>
        <w:rPr>
          <w:rFonts w:ascii="Times New Roman" w:hAnsi="Times New Roman"/>
          <w:i/>
          <w:iCs/>
          <w:sz w:val="22"/>
          <w:szCs w:val="22"/>
        </w:rPr>
      </w:pPr>
      <w:r w:rsidRPr="00F73BA0">
        <w:rPr>
          <w:rFonts w:ascii="Times New Roman" w:hAnsi="Times New Roman"/>
          <w:i/>
          <w:iCs/>
          <w:sz w:val="22"/>
          <w:szCs w:val="22"/>
        </w:rPr>
        <w:t xml:space="preserve">    </w:t>
      </w:r>
    </w:p>
    <w:p w14:paraId="2261BA30" w14:textId="77777777" w:rsidR="003B5AA2" w:rsidRDefault="003B5AA2" w:rsidP="00F73BA0"/>
    <w:p w14:paraId="10880BBD" w14:textId="77777777" w:rsidR="00F73BA0" w:rsidRDefault="00F73BA0" w:rsidP="00F73BA0"/>
    <w:p w14:paraId="3298A130" w14:textId="77777777" w:rsidR="00F73BA0" w:rsidRDefault="00F73BA0" w:rsidP="00F73BA0"/>
    <w:p w14:paraId="6E56AFC5" w14:textId="77777777" w:rsidR="00F73BA0" w:rsidRDefault="00F73BA0" w:rsidP="00F73BA0"/>
    <w:p w14:paraId="7A527E1C" w14:textId="77777777" w:rsidR="00F73BA0" w:rsidRDefault="00F73BA0" w:rsidP="00F73BA0"/>
    <w:p w14:paraId="6DC89847" w14:textId="77777777" w:rsidR="00F73BA0" w:rsidRDefault="00F73BA0" w:rsidP="00F73BA0"/>
    <w:p w14:paraId="25205513" w14:textId="77777777" w:rsidR="00F73BA0" w:rsidRDefault="00F73BA0" w:rsidP="00F73BA0"/>
    <w:p w14:paraId="3424D4EE" w14:textId="77777777" w:rsidR="00F73BA0" w:rsidRDefault="00F73BA0" w:rsidP="00F73BA0"/>
    <w:p w14:paraId="7ADEB93D" w14:textId="77777777" w:rsidR="00F73BA0" w:rsidRDefault="00F73BA0" w:rsidP="00F73BA0"/>
    <w:p w14:paraId="2987BB65" w14:textId="77777777" w:rsidR="00F73BA0" w:rsidRDefault="00F73BA0" w:rsidP="00F73BA0"/>
    <w:p w14:paraId="6D74DEB1" w14:textId="77777777" w:rsidR="00F73BA0" w:rsidRDefault="00F73BA0" w:rsidP="00F73BA0"/>
    <w:p w14:paraId="314FFF4E" w14:textId="77777777" w:rsidR="00F73BA0" w:rsidRDefault="00F73BA0" w:rsidP="00F73BA0"/>
    <w:p w14:paraId="1B89B731" w14:textId="77777777" w:rsidR="00F73BA0" w:rsidRDefault="00F73BA0" w:rsidP="00F73BA0"/>
    <w:p w14:paraId="412E6D17" w14:textId="77777777" w:rsidR="00F73BA0" w:rsidRDefault="00F73BA0" w:rsidP="00F73BA0"/>
    <w:p w14:paraId="3633500F" w14:textId="77777777" w:rsidR="00F73BA0" w:rsidRDefault="00F73BA0" w:rsidP="00F73BA0">
      <w:pPr>
        <w:pStyle w:val="Pamatteksts"/>
        <w:jc w:val="right"/>
        <w:rPr>
          <w:sz w:val="22"/>
          <w:szCs w:val="22"/>
        </w:rPr>
      </w:pPr>
    </w:p>
    <w:p w14:paraId="4D19D3C3" w14:textId="77777777" w:rsidR="00F73BA0" w:rsidRDefault="00F73BA0" w:rsidP="00F73BA0">
      <w:pPr>
        <w:pStyle w:val="Pamatteksts"/>
        <w:jc w:val="right"/>
        <w:rPr>
          <w:sz w:val="22"/>
          <w:szCs w:val="22"/>
        </w:rPr>
      </w:pPr>
    </w:p>
    <w:p w14:paraId="3FFDD050" w14:textId="77777777" w:rsidR="00F73BA0" w:rsidRDefault="00F73BA0" w:rsidP="00F73BA0">
      <w:pPr>
        <w:pStyle w:val="Pamatteksts"/>
        <w:jc w:val="right"/>
        <w:rPr>
          <w:sz w:val="22"/>
          <w:szCs w:val="22"/>
        </w:rPr>
      </w:pPr>
    </w:p>
    <w:p w14:paraId="740AFB00" w14:textId="77777777" w:rsidR="00F73BA0" w:rsidRDefault="00F73BA0" w:rsidP="00F73BA0">
      <w:pPr>
        <w:pStyle w:val="Pamatteksts"/>
        <w:jc w:val="right"/>
        <w:rPr>
          <w:sz w:val="22"/>
          <w:szCs w:val="22"/>
        </w:rPr>
      </w:pPr>
    </w:p>
    <w:p w14:paraId="58CFFA3E" w14:textId="77777777" w:rsidR="00F73BA0" w:rsidRDefault="00F73BA0" w:rsidP="00F73BA0">
      <w:pPr>
        <w:pStyle w:val="Pamatteksts"/>
        <w:jc w:val="right"/>
        <w:rPr>
          <w:sz w:val="22"/>
          <w:szCs w:val="22"/>
        </w:rPr>
      </w:pPr>
    </w:p>
    <w:p w14:paraId="083B80E2" w14:textId="77777777" w:rsidR="00F73BA0" w:rsidRDefault="00F73BA0" w:rsidP="00F73BA0">
      <w:pPr>
        <w:pStyle w:val="Pamatteksts"/>
        <w:jc w:val="right"/>
        <w:rPr>
          <w:sz w:val="22"/>
          <w:szCs w:val="22"/>
        </w:rPr>
      </w:pPr>
    </w:p>
    <w:p w14:paraId="49C54130" w14:textId="77777777" w:rsidR="00F73BA0" w:rsidRDefault="00F73BA0" w:rsidP="00F73BA0">
      <w:pPr>
        <w:pStyle w:val="Pamatteksts"/>
        <w:jc w:val="right"/>
        <w:rPr>
          <w:sz w:val="22"/>
          <w:szCs w:val="22"/>
        </w:rPr>
      </w:pPr>
    </w:p>
    <w:p w14:paraId="74D35500" w14:textId="77777777" w:rsidR="00F73BA0" w:rsidRDefault="00F73BA0" w:rsidP="00F73BA0">
      <w:pPr>
        <w:pStyle w:val="Pamatteksts"/>
        <w:jc w:val="right"/>
        <w:rPr>
          <w:sz w:val="22"/>
          <w:szCs w:val="22"/>
        </w:rPr>
      </w:pPr>
    </w:p>
    <w:p w14:paraId="04D5F82A" w14:textId="77777777" w:rsidR="00F73BA0" w:rsidRDefault="00F73BA0" w:rsidP="00F73BA0">
      <w:pPr>
        <w:pStyle w:val="Pamatteksts"/>
        <w:jc w:val="right"/>
        <w:rPr>
          <w:sz w:val="22"/>
          <w:szCs w:val="22"/>
        </w:rPr>
      </w:pPr>
    </w:p>
    <w:p w14:paraId="0C1ABBA8" w14:textId="77777777" w:rsidR="00F73BA0" w:rsidRDefault="00F73BA0" w:rsidP="00F73BA0">
      <w:pPr>
        <w:pStyle w:val="Pamatteksts"/>
        <w:jc w:val="right"/>
        <w:rPr>
          <w:sz w:val="22"/>
          <w:szCs w:val="22"/>
        </w:rPr>
      </w:pPr>
    </w:p>
    <w:p w14:paraId="5AF1CB98" w14:textId="77777777" w:rsidR="00F73BA0" w:rsidRDefault="00F73BA0" w:rsidP="00F73BA0">
      <w:pPr>
        <w:pStyle w:val="Pamatteksts"/>
        <w:jc w:val="right"/>
        <w:rPr>
          <w:sz w:val="22"/>
          <w:szCs w:val="22"/>
        </w:rPr>
      </w:pPr>
    </w:p>
    <w:p w14:paraId="2155E8D9" w14:textId="77777777" w:rsidR="00F73BA0" w:rsidRDefault="00F73BA0" w:rsidP="00F73BA0">
      <w:pPr>
        <w:pStyle w:val="Pamatteksts"/>
        <w:jc w:val="right"/>
        <w:rPr>
          <w:sz w:val="22"/>
          <w:szCs w:val="22"/>
        </w:rPr>
      </w:pPr>
    </w:p>
    <w:p w14:paraId="6237E0DE" w14:textId="77777777" w:rsidR="00F73BA0" w:rsidRDefault="00F73BA0" w:rsidP="00F73BA0">
      <w:pPr>
        <w:pStyle w:val="Pamatteksts"/>
        <w:jc w:val="right"/>
        <w:rPr>
          <w:sz w:val="22"/>
          <w:szCs w:val="22"/>
        </w:rPr>
      </w:pPr>
    </w:p>
    <w:p w14:paraId="55EEA0E7" w14:textId="77777777" w:rsidR="00F73BA0" w:rsidRDefault="00F73BA0" w:rsidP="00F73BA0">
      <w:pPr>
        <w:pStyle w:val="Pamatteksts"/>
        <w:jc w:val="right"/>
        <w:rPr>
          <w:sz w:val="22"/>
          <w:szCs w:val="22"/>
        </w:rPr>
      </w:pPr>
    </w:p>
    <w:p w14:paraId="46745C5C" w14:textId="77777777" w:rsidR="0023375D" w:rsidRDefault="0023375D" w:rsidP="0023375D">
      <w:pPr>
        <w:pStyle w:val="Pamatteksts"/>
        <w:jc w:val="right"/>
        <w:rPr>
          <w:sz w:val="22"/>
          <w:szCs w:val="22"/>
        </w:rPr>
      </w:pPr>
      <w:r w:rsidRPr="007D5655">
        <w:rPr>
          <w:sz w:val="22"/>
          <w:szCs w:val="22"/>
        </w:rPr>
        <w:lastRenderedPageBreak/>
        <w:t>Siltumapgādes līguma pielikums Nr.</w:t>
      </w:r>
      <w:r>
        <w:rPr>
          <w:sz w:val="22"/>
          <w:szCs w:val="22"/>
        </w:rPr>
        <w:t>1</w:t>
      </w:r>
    </w:p>
    <w:p w14:paraId="4823EDA5" w14:textId="77777777" w:rsidR="0023375D" w:rsidRPr="007D5655" w:rsidRDefault="0023375D" w:rsidP="0023375D">
      <w:pPr>
        <w:jc w:val="center"/>
        <w:rPr>
          <w:rFonts w:ascii="Times New Roman" w:hAnsi="Times New Roman"/>
          <w:color w:val="000000"/>
          <w:sz w:val="22"/>
          <w:szCs w:val="22"/>
        </w:rPr>
      </w:pPr>
    </w:p>
    <w:p w14:paraId="2560B746" w14:textId="77777777" w:rsidR="0023375D" w:rsidRPr="007D5655" w:rsidRDefault="0023375D" w:rsidP="0023375D">
      <w:pPr>
        <w:jc w:val="center"/>
        <w:rPr>
          <w:rFonts w:ascii="Times New Roman" w:hAnsi="Times New Roman"/>
          <w:color w:val="000000"/>
          <w:sz w:val="22"/>
          <w:szCs w:val="22"/>
        </w:rPr>
      </w:pPr>
      <w:r w:rsidRPr="007D5655">
        <w:rPr>
          <w:rFonts w:ascii="Times New Roman" w:hAnsi="Times New Roman"/>
          <w:color w:val="000000"/>
          <w:sz w:val="22"/>
          <w:szCs w:val="22"/>
        </w:rPr>
        <w:t>Sabiedrība ar ierobežotu atbildību</w:t>
      </w:r>
    </w:p>
    <w:p w14:paraId="0A63B43A" w14:textId="77777777" w:rsidR="0023375D" w:rsidRPr="007D5655" w:rsidRDefault="0023375D" w:rsidP="0023375D">
      <w:pPr>
        <w:pStyle w:val="Virsraksts2"/>
        <w:jc w:val="center"/>
        <w:rPr>
          <w:b/>
          <w:i/>
          <w:iCs/>
          <w:color w:val="000000"/>
          <w:sz w:val="22"/>
          <w:szCs w:val="22"/>
        </w:rPr>
      </w:pPr>
      <w:r w:rsidRPr="007D5655">
        <w:rPr>
          <w:b/>
          <w:i/>
          <w:iCs/>
          <w:color w:val="000000"/>
          <w:sz w:val="22"/>
          <w:szCs w:val="22"/>
        </w:rPr>
        <w:t>Mārupes komunālie pakalpojumi</w:t>
      </w:r>
    </w:p>
    <w:p w14:paraId="2E05C699" w14:textId="77777777" w:rsidR="0023375D" w:rsidRPr="007D5655" w:rsidRDefault="0023375D" w:rsidP="0023375D">
      <w:pPr>
        <w:jc w:val="center"/>
        <w:rPr>
          <w:rFonts w:ascii="Times New Roman" w:hAnsi="Times New Roman"/>
          <w:color w:val="000000"/>
          <w:sz w:val="22"/>
          <w:szCs w:val="22"/>
        </w:rPr>
      </w:pPr>
      <w:r w:rsidRPr="007D5655">
        <w:rPr>
          <w:rFonts w:ascii="Times New Roman" w:hAnsi="Times New Roman"/>
          <w:color w:val="000000"/>
          <w:sz w:val="22"/>
          <w:szCs w:val="22"/>
        </w:rPr>
        <w:t xml:space="preserve">Viršu iela 6, Tīraine, Mārupes pagasts,  Mārupes novads, LV-2167, tālr. 28670000; 67915279, LV 40103111018, </w:t>
      </w:r>
    </w:p>
    <w:p w14:paraId="2EA0B7E5" w14:textId="77777777" w:rsidR="0023375D" w:rsidRPr="007D5655" w:rsidRDefault="0023375D" w:rsidP="0023375D">
      <w:pPr>
        <w:jc w:val="center"/>
        <w:rPr>
          <w:rFonts w:ascii="Times New Roman" w:hAnsi="Times New Roman"/>
          <w:color w:val="000000"/>
          <w:sz w:val="22"/>
          <w:szCs w:val="22"/>
        </w:rPr>
      </w:pPr>
      <w:r w:rsidRPr="007D5655">
        <w:rPr>
          <w:rFonts w:ascii="Times New Roman" w:hAnsi="Times New Roman"/>
          <w:color w:val="000000"/>
          <w:sz w:val="22"/>
          <w:szCs w:val="22"/>
        </w:rPr>
        <w:t xml:space="preserve">LV64 UNLA 0003 0006 09099 SEB Banka </w:t>
      </w:r>
    </w:p>
    <w:p w14:paraId="66BB9DA3" w14:textId="77777777" w:rsidR="0023375D" w:rsidRPr="007D5655" w:rsidRDefault="0023375D" w:rsidP="0023375D">
      <w:pPr>
        <w:jc w:val="center"/>
        <w:rPr>
          <w:rFonts w:ascii="Times New Roman" w:hAnsi="Times New Roman"/>
          <w:color w:val="000000"/>
          <w:sz w:val="22"/>
          <w:szCs w:val="22"/>
        </w:rPr>
      </w:pPr>
      <w:hyperlink r:id="rId8" w:history="1">
        <w:r w:rsidRPr="007D5655">
          <w:rPr>
            <w:rStyle w:val="Hipersaite"/>
            <w:rFonts w:ascii="Times New Roman" w:eastAsiaTheme="majorEastAsia" w:hAnsi="Times New Roman"/>
            <w:color w:val="000000"/>
            <w:sz w:val="22"/>
            <w:szCs w:val="22"/>
          </w:rPr>
          <w:t>info@mkp.lv</w:t>
        </w:r>
      </w:hyperlink>
    </w:p>
    <w:p w14:paraId="469B6110" w14:textId="77777777" w:rsidR="0023375D" w:rsidRPr="007D5655" w:rsidRDefault="0023375D" w:rsidP="0023375D">
      <w:pPr>
        <w:pBdr>
          <w:top w:val="single" w:sz="6" w:space="1" w:color="auto"/>
        </w:pBdr>
        <w:jc w:val="center"/>
        <w:rPr>
          <w:rFonts w:ascii="Times New Roman" w:hAnsi="Times New Roman"/>
          <w:b/>
          <w:bCs/>
          <w:color w:val="000000"/>
          <w:sz w:val="22"/>
          <w:szCs w:val="22"/>
        </w:rPr>
      </w:pPr>
    </w:p>
    <w:p w14:paraId="51E77D66" w14:textId="77777777" w:rsidR="0023375D" w:rsidRPr="007D5655" w:rsidRDefault="0023375D" w:rsidP="0023375D">
      <w:pPr>
        <w:pBdr>
          <w:top w:val="single" w:sz="6" w:space="1" w:color="auto"/>
        </w:pBdr>
        <w:jc w:val="center"/>
        <w:rPr>
          <w:rFonts w:ascii="Times New Roman" w:hAnsi="Times New Roman"/>
          <w:b/>
          <w:bCs/>
          <w:color w:val="000000"/>
          <w:sz w:val="22"/>
          <w:szCs w:val="22"/>
        </w:rPr>
      </w:pPr>
      <w:r w:rsidRPr="007D5655">
        <w:rPr>
          <w:rFonts w:ascii="Times New Roman" w:hAnsi="Times New Roman"/>
          <w:b/>
          <w:bCs/>
          <w:color w:val="000000"/>
          <w:sz w:val="22"/>
          <w:szCs w:val="22"/>
        </w:rPr>
        <w:t xml:space="preserve">AKTS </w:t>
      </w:r>
    </w:p>
    <w:p w14:paraId="38C2A30C" w14:textId="77777777" w:rsidR="0023375D" w:rsidRPr="007D5655" w:rsidRDefault="0023375D" w:rsidP="0023375D">
      <w:pPr>
        <w:pBdr>
          <w:top w:val="single" w:sz="6" w:space="1" w:color="auto"/>
        </w:pBdr>
        <w:jc w:val="center"/>
        <w:rPr>
          <w:rFonts w:ascii="Times New Roman" w:hAnsi="Times New Roman"/>
          <w:b/>
          <w:bCs/>
          <w:color w:val="000000"/>
          <w:sz w:val="22"/>
          <w:szCs w:val="22"/>
        </w:rPr>
      </w:pPr>
      <w:r w:rsidRPr="007D5655">
        <w:rPr>
          <w:rFonts w:ascii="Times New Roman" w:hAnsi="Times New Roman"/>
          <w:b/>
          <w:bCs/>
          <w:color w:val="000000"/>
          <w:sz w:val="22"/>
          <w:szCs w:val="22"/>
        </w:rPr>
        <w:t xml:space="preserve"> </w:t>
      </w:r>
    </w:p>
    <w:p w14:paraId="1DF5D9E7" w14:textId="77777777" w:rsidR="0023375D" w:rsidRPr="007D5655" w:rsidRDefault="0023375D" w:rsidP="0023375D">
      <w:pPr>
        <w:pBdr>
          <w:top w:val="single" w:sz="6" w:space="1" w:color="auto"/>
        </w:pBdr>
        <w:rPr>
          <w:rFonts w:ascii="Times New Roman" w:hAnsi="Times New Roman"/>
          <w:color w:val="000000"/>
          <w:sz w:val="22"/>
          <w:szCs w:val="22"/>
        </w:rPr>
      </w:pPr>
      <w:r w:rsidRPr="007D5655">
        <w:rPr>
          <w:rFonts w:ascii="Times New Roman" w:hAnsi="Times New Roman"/>
          <w:color w:val="000000"/>
          <w:sz w:val="22"/>
          <w:szCs w:val="22"/>
        </w:rPr>
        <w:t xml:space="preserve">Datums, vieta </w:t>
      </w:r>
    </w:p>
    <w:p w14:paraId="7BB544E3" w14:textId="77777777" w:rsidR="0023375D" w:rsidRPr="007D5655" w:rsidRDefault="0023375D" w:rsidP="0023375D">
      <w:pPr>
        <w:pBdr>
          <w:top w:val="single" w:sz="6" w:space="1" w:color="auto"/>
        </w:pBdr>
        <w:rPr>
          <w:rFonts w:ascii="Times New Roman" w:hAnsi="Times New Roman"/>
          <w:color w:val="000000"/>
          <w:sz w:val="22"/>
          <w:szCs w:val="22"/>
        </w:rPr>
      </w:pPr>
    </w:p>
    <w:p w14:paraId="7420ADBA" w14:textId="77777777" w:rsidR="0023375D" w:rsidRPr="007D5655" w:rsidRDefault="0023375D" w:rsidP="0023375D">
      <w:pPr>
        <w:pBdr>
          <w:top w:val="single" w:sz="6" w:space="1" w:color="auto"/>
        </w:pBdr>
        <w:rPr>
          <w:rFonts w:ascii="Times New Roman" w:hAnsi="Times New Roman"/>
          <w:color w:val="000000"/>
          <w:sz w:val="22"/>
          <w:szCs w:val="22"/>
        </w:rPr>
      </w:pPr>
    </w:p>
    <w:tbl>
      <w:tblPr>
        <w:tblStyle w:val="Reatabula"/>
        <w:tblW w:w="0" w:type="auto"/>
        <w:tblLook w:val="04A0" w:firstRow="1" w:lastRow="0" w:firstColumn="1" w:lastColumn="0" w:noHBand="0" w:noVBand="1"/>
      </w:tblPr>
      <w:tblGrid>
        <w:gridCol w:w="4148"/>
        <w:gridCol w:w="4148"/>
      </w:tblGrid>
      <w:tr w:rsidR="0023375D" w:rsidRPr="007D5655" w14:paraId="6B1B648A" w14:textId="77777777" w:rsidTr="00DD2534">
        <w:tc>
          <w:tcPr>
            <w:tcW w:w="4148" w:type="dxa"/>
          </w:tcPr>
          <w:p w14:paraId="24B59CC0" w14:textId="77777777" w:rsidR="0023375D" w:rsidRPr="007D5655" w:rsidRDefault="0023375D" w:rsidP="00DD2534">
            <w:pPr>
              <w:rPr>
                <w:rFonts w:ascii="Times New Roman" w:hAnsi="Times New Roman"/>
                <w:b/>
                <w:bCs/>
                <w:color w:val="000000"/>
                <w:sz w:val="22"/>
                <w:szCs w:val="22"/>
              </w:rPr>
            </w:pPr>
            <w:r w:rsidRPr="007D5655">
              <w:rPr>
                <w:rFonts w:ascii="Times New Roman" w:hAnsi="Times New Roman"/>
                <w:b/>
                <w:bCs/>
                <w:color w:val="000000"/>
                <w:sz w:val="22"/>
                <w:szCs w:val="22"/>
              </w:rPr>
              <w:t>Lietotājs</w:t>
            </w:r>
          </w:p>
        </w:tc>
        <w:tc>
          <w:tcPr>
            <w:tcW w:w="4148" w:type="dxa"/>
          </w:tcPr>
          <w:p w14:paraId="664B460B" w14:textId="77777777" w:rsidR="0023375D" w:rsidRPr="007D5655" w:rsidRDefault="0023375D" w:rsidP="00DD2534">
            <w:pPr>
              <w:rPr>
                <w:rFonts w:ascii="Times New Roman" w:hAnsi="Times New Roman"/>
                <w:color w:val="000000"/>
                <w:sz w:val="22"/>
                <w:szCs w:val="22"/>
              </w:rPr>
            </w:pPr>
          </w:p>
          <w:p w14:paraId="70CAFB18" w14:textId="77777777" w:rsidR="0023375D" w:rsidRPr="007D5655" w:rsidRDefault="0023375D" w:rsidP="00DD2534">
            <w:pPr>
              <w:rPr>
                <w:rFonts w:ascii="Times New Roman" w:hAnsi="Times New Roman"/>
                <w:color w:val="000000"/>
                <w:sz w:val="22"/>
                <w:szCs w:val="22"/>
              </w:rPr>
            </w:pPr>
          </w:p>
          <w:p w14:paraId="360FC586" w14:textId="77777777" w:rsidR="0023375D" w:rsidRPr="007D5655" w:rsidRDefault="0023375D" w:rsidP="00DD2534">
            <w:pPr>
              <w:rPr>
                <w:rFonts w:ascii="Times New Roman" w:hAnsi="Times New Roman"/>
                <w:color w:val="000000"/>
                <w:sz w:val="22"/>
                <w:szCs w:val="22"/>
              </w:rPr>
            </w:pPr>
          </w:p>
          <w:p w14:paraId="16197E9F" w14:textId="77777777" w:rsidR="0023375D" w:rsidRPr="007D5655" w:rsidRDefault="0023375D" w:rsidP="00DD2534">
            <w:pPr>
              <w:rPr>
                <w:rFonts w:ascii="Times New Roman" w:hAnsi="Times New Roman"/>
                <w:color w:val="000000"/>
                <w:sz w:val="22"/>
                <w:szCs w:val="22"/>
              </w:rPr>
            </w:pPr>
          </w:p>
        </w:tc>
      </w:tr>
      <w:tr w:rsidR="0023375D" w:rsidRPr="007D5655" w14:paraId="0658DA96" w14:textId="77777777" w:rsidTr="00DD2534">
        <w:tc>
          <w:tcPr>
            <w:tcW w:w="4148" w:type="dxa"/>
          </w:tcPr>
          <w:p w14:paraId="14ECE69D" w14:textId="77777777" w:rsidR="0023375D" w:rsidRPr="007D5655" w:rsidRDefault="0023375D" w:rsidP="00DD2534">
            <w:pPr>
              <w:rPr>
                <w:rFonts w:ascii="Times New Roman" w:hAnsi="Times New Roman"/>
                <w:b/>
                <w:bCs/>
                <w:color w:val="000000"/>
                <w:sz w:val="22"/>
                <w:szCs w:val="22"/>
              </w:rPr>
            </w:pPr>
            <w:r w:rsidRPr="007D5655">
              <w:rPr>
                <w:rFonts w:ascii="Times New Roman" w:hAnsi="Times New Roman"/>
                <w:b/>
                <w:bCs/>
                <w:color w:val="000000"/>
                <w:sz w:val="22"/>
                <w:szCs w:val="22"/>
              </w:rPr>
              <w:t xml:space="preserve">Piegādātājs </w:t>
            </w:r>
          </w:p>
        </w:tc>
        <w:tc>
          <w:tcPr>
            <w:tcW w:w="4148" w:type="dxa"/>
          </w:tcPr>
          <w:p w14:paraId="5F57DED7" w14:textId="77777777" w:rsidR="0023375D" w:rsidRPr="007D5655" w:rsidRDefault="0023375D" w:rsidP="00DD2534">
            <w:pPr>
              <w:rPr>
                <w:rFonts w:ascii="Times New Roman" w:hAnsi="Times New Roman"/>
                <w:color w:val="000000"/>
                <w:sz w:val="22"/>
                <w:szCs w:val="22"/>
              </w:rPr>
            </w:pPr>
            <w:r w:rsidRPr="007D5655">
              <w:rPr>
                <w:rFonts w:ascii="Times New Roman" w:hAnsi="Times New Roman"/>
                <w:color w:val="000000"/>
                <w:sz w:val="22"/>
                <w:szCs w:val="22"/>
              </w:rPr>
              <w:t>SIA “Mārupes komunālie pakalpojumi”</w:t>
            </w:r>
          </w:p>
          <w:p w14:paraId="490CB4B9" w14:textId="77777777" w:rsidR="0023375D" w:rsidRPr="007D5655" w:rsidRDefault="0023375D" w:rsidP="00DD2534">
            <w:pPr>
              <w:rPr>
                <w:rFonts w:ascii="Times New Roman" w:hAnsi="Times New Roman"/>
                <w:sz w:val="22"/>
                <w:szCs w:val="22"/>
              </w:rPr>
            </w:pPr>
            <w:r w:rsidRPr="007D5655">
              <w:rPr>
                <w:rFonts w:ascii="Times New Roman" w:hAnsi="Times New Roman"/>
                <w:sz w:val="22"/>
                <w:szCs w:val="22"/>
              </w:rPr>
              <w:t>reģ.Nr.40103111018</w:t>
            </w:r>
          </w:p>
          <w:p w14:paraId="077DF627" w14:textId="77777777" w:rsidR="0023375D" w:rsidRPr="007D5655" w:rsidRDefault="0023375D" w:rsidP="00DD2534">
            <w:pPr>
              <w:rPr>
                <w:rFonts w:ascii="Times New Roman" w:hAnsi="Times New Roman"/>
                <w:color w:val="000000"/>
                <w:sz w:val="22"/>
                <w:szCs w:val="22"/>
              </w:rPr>
            </w:pPr>
            <w:r w:rsidRPr="007D5655">
              <w:rPr>
                <w:rFonts w:ascii="Times New Roman" w:hAnsi="Times New Roman"/>
                <w:sz w:val="22"/>
                <w:szCs w:val="22"/>
              </w:rPr>
              <w:t>Viršu iela 6, Tīraine, Mārupes pag., Mārupes nov.</w:t>
            </w:r>
            <w:r w:rsidRPr="007D5655">
              <w:rPr>
                <w:rFonts w:ascii="Times New Roman" w:hAnsi="Times New Roman"/>
                <w:b/>
                <w:bCs/>
                <w:sz w:val="22"/>
                <w:szCs w:val="22"/>
              </w:rPr>
              <w:t xml:space="preserve"> </w:t>
            </w:r>
          </w:p>
        </w:tc>
      </w:tr>
    </w:tbl>
    <w:p w14:paraId="19C66A9C" w14:textId="77777777" w:rsidR="0023375D" w:rsidRPr="007D5655" w:rsidRDefault="0023375D" w:rsidP="0023375D">
      <w:pPr>
        <w:pBdr>
          <w:top w:val="single" w:sz="6" w:space="1" w:color="auto"/>
        </w:pBdr>
        <w:rPr>
          <w:rFonts w:ascii="Times New Roman" w:hAnsi="Times New Roman"/>
          <w:color w:val="000000"/>
          <w:sz w:val="22"/>
          <w:szCs w:val="22"/>
        </w:rPr>
      </w:pPr>
    </w:p>
    <w:tbl>
      <w:tblPr>
        <w:tblStyle w:val="Reatabula"/>
        <w:tblW w:w="0" w:type="auto"/>
        <w:tblLook w:val="04A0" w:firstRow="1" w:lastRow="0" w:firstColumn="1" w:lastColumn="0" w:noHBand="0" w:noVBand="1"/>
      </w:tblPr>
      <w:tblGrid>
        <w:gridCol w:w="4148"/>
        <w:gridCol w:w="4148"/>
      </w:tblGrid>
      <w:tr w:rsidR="0023375D" w:rsidRPr="007D5655" w14:paraId="5FC3584F" w14:textId="77777777" w:rsidTr="00DD2534">
        <w:tc>
          <w:tcPr>
            <w:tcW w:w="4148" w:type="dxa"/>
          </w:tcPr>
          <w:p w14:paraId="6BF4AC66" w14:textId="77777777" w:rsidR="0023375D" w:rsidRPr="007D5655" w:rsidRDefault="0023375D" w:rsidP="00DD2534">
            <w:pPr>
              <w:rPr>
                <w:rFonts w:ascii="Times New Roman" w:hAnsi="Times New Roman"/>
                <w:b/>
                <w:bCs/>
                <w:color w:val="000000"/>
                <w:sz w:val="22"/>
                <w:szCs w:val="22"/>
              </w:rPr>
            </w:pPr>
            <w:r w:rsidRPr="007D5655">
              <w:rPr>
                <w:rFonts w:ascii="Times New Roman" w:hAnsi="Times New Roman"/>
                <w:b/>
                <w:bCs/>
                <w:color w:val="000000"/>
                <w:sz w:val="22"/>
                <w:szCs w:val="22"/>
              </w:rPr>
              <w:t>Objekts</w:t>
            </w:r>
          </w:p>
        </w:tc>
        <w:tc>
          <w:tcPr>
            <w:tcW w:w="4148" w:type="dxa"/>
          </w:tcPr>
          <w:p w14:paraId="2486BB12" w14:textId="77777777" w:rsidR="0023375D" w:rsidRPr="007D5655" w:rsidRDefault="0023375D" w:rsidP="00DD2534">
            <w:pPr>
              <w:rPr>
                <w:rFonts w:ascii="Times New Roman" w:hAnsi="Times New Roman"/>
                <w:color w:val="000000"/>
                <w:sz w:val="22"/>
                <w:szCs w:val="22"/>
              </w:rPr>
            </w:pPr>
          </w:p>
        </w:tc>
      </w:tr>
    </w:tbl>
    <w:p w14:paraId="641FC66F" w14:textId="77777777" w:rsidR="0023375D" w:rsidRPr="007D5655" w:rsidRDefault="0023375D" w:rsidP="0023375D">
      <w:pPr>
        <w:pBdr>
          <w:top w:val="single" w:sz="6" w:space="1" w:color="auto"/>
        </w:pBdr>
        <w:rPr>
          <w:rFonts w:ascii="Times New Roman" w:hAnsi="Times New Roman"/>
          <w:color w:val="000000"/>
          <w:sz w:val="22"/>
          <w:szCs w:val="22"/>
        </w:rPr>
      </w:pPr>
    </w:p>
    <w:p w14:paraId="320C7434" w14:textId="77777777" w:rsidR="0023375D" w:rsidRPr="007D5655" w:rsidRDefault="0023375D" w:rsidP="0023375D">
      <w:pPr>
        <w:pBdr>
          <w:top w:val="single" w:sz="6" w:space="1" w:color="auto"/>
        </w:pBdr>
        <w:rPr>
          <w:rFonts w:ascii="Times New Roman" w:hAnsi="Times New Roman"/>
          <w:color w:val="000000"/>
          <w:sz w:val="22"/>
          <w:szCs w:val="22"/>
        </w:rPr>
      </w:pPr>
    </w:p>
    <w:p w14:paraId="22D2CD9A" w14:textId="77777777" w:rsidR="0023375D" w:rsidRPr="007D5655" w:rsidRDefault="0023375D" w:rsidP="0023375D">
      <w:pPr>
        <w:pBdr>
          <w:top w:val="single" w:sz="6" w:space="1" w:color="auto"/>
        </w:pBdr>
        <w:rPr>
          <w:rFonts w:ascii="Times New Roman" w:hAnsi="Times New Roman"/>
          <w:b/>
          <w:bCs/>
          <w:color w:val="000000"/>
          <w:sz w:val="22"/>
          <w:szCs w:val="22"/>
        </w:rPr>
      </w:pPr>
    </w:p>
    <w:tbl>
      <w:tblPr>
        <w:tblW w:w="8202" w:type="dxa"/>
        <w:tblInd w:w="15" w:type="dxa"/>
        <w:tblLayout w:type="fixed"/>
        <w:tblCellMar>
          <w:left w:w="0" w:type="dxa"/>
          <w:right w:w="0" w:type="dxa"/>
        </w:tblCellMar>
        <w:tblLook w:val="0000" w:firstRow="0" w:lastRow="0" w:firstColumn="0" w:lastColumn="0" w:noHBand="0" w:noVBand="0"/>
      </w:tblPr>
      <w:tblGrid>
        <w:gridCol w:w="3261"/>
        <w:gridCol w:w="2531"/>
        <w:gridCol w:w="2410"/>
      </w:tblGrid>
      <w:tr w:rsidR="0023375D" w:rsidRPr="007D5655" w14:paraId="35EC1998" w14:textId="77777777" w:rsidTr="00DD2534">
        <w:trPr>
          <w:trHeight w:val="315"/>
        </w:trPr>
        <w:tc>
          <w:tcPr>
            <w:tcW w:w="8202" w:type="dxa"/>
            <w:gridSpan w:val="3"/>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14:paraId="0C265734" w14:textId="77777777" w:rsidR="0023375D" w:rsidRPr="007D5655" w:rsidRDefault="0023375D" w:rsidP="00DD2534">
            <w:pPr>
              <w:rPr>
                <w:rFonts w:ascii="Times New Roman" w:hAnsi="Times New Roman"/>
                <w:b/>
                <w:bCs/>
                <w:color w:val="000000"/>
                <w:sz w:val="22"/>
                <w:szCs w:val="22"/>
              </w:rPr>
            </w:pPr>
            <w:r w:rsidRPr="007D5655">
              <w:rPr>
                <w:rFonts w:ascii="Times New Roman" w:hAnsi="Times New Roman"/>
                <w:b/>
                <w:bCs/>
                <w:color w:val="000000"/>
                <w:sz w:val="22"/>
                <w:szCs w:val="22"/>
              </w:rPr>
              <w:t xml:space="preserve">Siltumenerģijas skaitītājs </w:t>
            </w:r>
          </w:p>
        </w:tc>
      </w:tr>
      <w:tr w:rsidR="0023375D" w:rsidRPr="007D5655" w14:paraId="62EC5C8C" w14:textId="77777777" w:rsidTr="00DD2534">
        <w:trPr>
          <w:trHeight w:val="315"/>
        </w:trPr>
        <w:tc>
          <w:tcPr>
            <w:tcW w:w="3261" w:type="dxa"/>
            <w:tcBorders>
              <w:top w:val="nil"/>
              <w:left w:val="single" w:sz="4" w:space="0" w:color="auto"/>
              <w:bottom w:val="single" w:sz="4" w:space="0" w:color="auto"/>
              <w:right w:val="single" w:sz="4" w:space="0" w:color="auto"/>
            </w:tcBorders>
            <w:noWrap/>
            <w:tcMar>
              <w:top w:w="15" w:type="dxa"/>
              <w:left w:w="15" w:type="dxa"/>
              <w:bottom w:w="0" w:type="dxa"/>
              <w:right w:w="15" w:type="dxa"/>
            </w:tcMar>
          </w:tcPr>
          <w:p w14:paraId="3D9E9C6F" w14:textId="77777777" w:rsidR="0023375D" w:rsidRPr="007D5655" w:rsidRDefault="0023375D" w:rsidP="00DD2534">
            <w:pPr>
              <w:rPr>
                <w:rFonts w:ascii="Times New Roman" w:hAnsi="Times New Roman"/>
                <w:color w:val="000000"/>
                <w:sz w:val="22"/>
                <w:szCs w:val="22"/>
              </w:rPr>
            </w:pPr>
            <w:r w:rsidRPr="007D5655">
              <w:rPr>
                <w:rFonts w:ascii="Times New Roman" w:hAnsi="Times New Roman"/>
                <w:color w:val="000000"/>
                <w:sz w:val="22"/>
                <w:szCs w:val="22"/>
              </w:rPr>
              <w:t>Rūpnīcas nr.</w:t>
            </w:r>
          </w:p>
        </w:tc>
        <w:tc>
          <w:tcPr>
            <w:tcW w:w="2531" w:type="dxa"/>
            <w:tcBorders>
              <w:top w:val="nil"/>
              <w:left w:val="nil"/>
              <w:bottom w:val="single" w:sz="4" w:space="0" w:color="auto"/>
              <w:right w:val="single" w:sz="4" w:space="0" w:color="auto"/>
            </w:tcBorders>
            <w:noWrap/>
            <w:tcMar>
              <w:top w:w="15" w:type="dxa"/>
              <w:left w:w="15" w:type="dxa"/>
              <w:bottom w:w="0" w:type="dxa"/>
              <w:right w:w="15" w:type="dxa"/>
            </w:tcMar>
          </w:tcPr>
          <w:p w14:paraId="08E41B5B" w14:textId="77777777" w:rsidR="0023375D" w:rsidRPr="007D5655" w:rsidRDefault="0023375D" w:rsidP="00DD2534">
            <w:pPr>
              <w:rPr>
                <w:rFonts w:ascii="Times New Roman" w:hAnsi="Times New Roman"/>
                <w:color w:val="000000"/>
                <w:sz w:val="22"/>
                <w:szCs w:val="22"/>
              </w:rPr>
            </w:pPr>
          </w:p>
        </w:tc>
        <w:tc>
          <w:tcPr>
            <w:tcW w:w="2410" w:type="dxa"/>
            <w:tcBorders>
              <w:top w:val="nil"/>
              <w:left w:val="nil"/>
              <w:bottom w:val="single" w:sz="4" w:space="0" w:color="auto"/>
              <w:right w:val="single" w:sz="4" w:space="0" w:color="auto"/>
            </w:tcBorders>
            <w:noWrap/>
            <w:tcMar>
              <w:top w:w="15" w:type="dxa"/>
              <w:left w:w="15" w:type="dxa"/>
              <w:bottom w:w="0" w:type="dxa"/>
              <w:right w:w="15" w:type="dxa"/>
            </w:tcMar>
          </w:tcPr>
          <w:p w14:paraId="31FA1B0C" w14:textId="77777777" w:rsidR="0023375D" w:rsidRPr="007D5655" w:rsidRDefault="0023375D" w:rsidP="00DD2534">
            <w:pPr>
              <w:rPr>
                <w:rFonts w:ascii="Times New Roman" w:hAnsi="Times New Roman"/>
                <w:color w:val="000000"/>
                <w:sz w:val="22"/>
                <w:szCs w:val="22"/>
              </w:rPr>
            </w:pPr>
          </w:p>
        </w:tc>
      </w:tr>
      <w:tr w:rsidR="0023375D" w:rsidRPr="007D5655" w14:paraId="09B2B9F0" w14:textId="77777777" w:rsidTr="00DD2534">
        <w:trPr>
          <w:trHeight w:val="237"/>
        </w:trPr>
        <w:tc>
          <w:tcPr>
            <w:tcW w:w="3261" w:type="dxa"/>
            <w:tcBorders>
              <w:top w:val="nil"/>
              <w:left w:val="single" w:sz="4" w:space="0" w:color="auto"/>
              <w:bottom w:val="single" w:sz="4" w:space="0" w:color="auto"/>
              <w:right w:val="single" w:sz="4" w:space="0" w:color="auto"/>
            </w:tcBorders>
            <w:noWrap/>
            <w:tcMar>
              <w:top w:w="15" w:type="dxa"/>
              <w:left w:w="15" w:type="dxa"/>
              <w:bottom w:w="0" w:type="dxa"/>
              <w:right w:w="15" w:type="dxa"/>
            </w:tcMar>
          </w:tcPr>
          <w:p w14:paraId="20A741C0" w14:textId="77777777" w:rsidR="0023375D" w:rsidRPr="007D5655" w:rsidRDefault="0023375D" w:rsidP="00DD2534">
            <w:pPr>
              <w:rPr>
                <w:rFonts w:ascii="Times New Roman" w:hAnsi="Times New Roman"/>
                <w:color w:val="000000"/>
                <w:sz w:val="22"/>
                <w:szCs w:val="22"/>
              </w:rPr>
            </w:pPr>
            <w:r w:rsidRPr="007D5655">
              <w:rPr>
                <w:rFonts w:ascii="Times New Roman" w:hAnsi="Times New Roman"/>
                <w:color w:val="000000"/>
                <w:sz w:val="22"/>
                <w:szCs w:val="22"/>
              </w:rPr>
              <w:t>Tips</w:t>
            </w:r>
          </w:p>
        </w:tc>
        <w:tc>
          <w:tcPr>
            <w:tcW w:w="2531" w:type="dxa"/>
            <w:tcBorders>
              <w:top w:val="nil"/>
              <w:left w:val="nil"/>
              <w:bottom w:val="single" w:sz="4" w:space="0" w:color="auto"/>
              <w:right w:val="single" w:sz="4" w:space="0" w:color="auto"/>
            </w:tcBorders>
            <w:noWrap/>
            <w:tcMar>
              <w:top w:w="15" w:type="dxa"/>
              <w:left w:w="15" w:type="dxa"/>
              <w:bottom w:w="0" w:type="dxa"/>
              <w:right w:w="15" w:type="dxa"/>
            </w:tcMar>
          </w:tcPr>
          <w:p w14:paraId="4B9222E3" w14:textId="77777777" w:rsidR="0023375D" w:rsidRPr="007D5655" w:rsidRDefault="0023375D" w:rsidP="00DD2534">
            <w:pPr>
              <w:rPr>
                <w:rFonts w:ascii="Times New Roman" w:hAnsi="Times New Roman"/>
                <w:color w:val="000000"/>
                <w:sz w:val="22"/>
                <w:szCs w:val="22"/>
              </w:rPr>
            </w:pPr>
          </w:p>
        </w:tc>
        <w:tc>
          <w:tcPr>
            <w:tcW w:w="2410" w:type="dxa"/>
            <w:tcBorders>
              <w:top w:val="nil"/>
              <w:left w:val="nil"/>
              <w:bottom w:val="single" w:sz="4" w:space="0" w:color="auto"/>
              <w:right w:val="single" w:sz="4" w:space="0" w:color="auto"/>
            </w:tcBorders>
            <w:noWrap/>
            <w:tcMar>
              <w:top w:w="15" w:type="dxa"/>
              <w:left w:w="15" w:type="dxa"/>
              <w:bottom w:w="0" w:type="dxa"/>
              <w:right w:w="15" w:type="dxa"/>
            </w:tcMar>
          </w:tcPr>
          <w:p w14:paraId="40514AE3" w14:textId="77777777" w:rsidR="0023375D" w:rsidRPr="007D5655" w:rsidRDefault="0023375D" w:rsidP="00DD2534">
            <w:pPr>
              <w:rPr>
                <w:rFonts w:ascii="Times New Roman" w:hAnsi="Times New Roman"/>
                <w:color w:val="000000"/>
                <w:sz w:val="22"/>
                <w:szCs w:val="22"/>
              </w:rPr>
            </w:pPr>
          </w:p>
        </w:tc>
      </w:tr>
      <w:tr w:rsidR="0023375D" w:rsidRPr="007D5655" w14:paraId="43FB2E03" w14:textId="77777777" w:rsidTr="00DD2534">
        <w:trPr>
          <w:trHeight w:val="135"/>
        </w:trPr>
        <w:tc>
          <w:tcPr>
            <w:tcW w:w="3261" w:type="dxa"/>
            <w:tcBorders>
              <w:top w:val="nil"/>
              <w:left w:val="single" w:sz="4" w:space="0" w:color="auto"/>
              <w:bottom w:val="single" w:sz="4" w:space="0" w:color="auto"/>
              <w:right w:val="single" w:sz="4" w:space="0" w:color="auto"/>
            </w:tcBorders>
            <w:noWrap/>
            <w:tcMar>
              <w:top w:w="15" w:type="dxa"/>
              <w:left w:w="15" w:type="dxa"/>
              <w:bottom w:w="0" w:type="dxa"/>
              <w:right w:w="15" w:type="dxa"/>
            </w:tcMar>
          </w:tcPr>
          <w:p w14:paraId="2893ED01" w14:textId="77777777" w:rsidR="0023375D" w:rsidRPr="007D5655" w:rsidRDefault="0023375D" w:rsidP="00DD2534">
            <w:pPr>
              <w:rPr>
                <w:rFonts w:ascii="Times New Roman" w:hAnsi="Times New Roman"/>
                <w:color w:val="000000"/>
                <w:sz w:val="22"/>
                <w:szCs w:val="22"/>
              </w:rPr>
            </w:pPr>
            <w:r w:rsidRPr="007D5655">
              <w:rPr>
                <w:rFonts w:ascii="Times New Roman" w:hAnsi="Times New Roman"/>
                <w:color w:val="000000"/>
                <w:sz w:val="22"/>
                <w:szCs w:val="22"/>
              </w:rPr>
              <w:t>Telpa</w:t>
            </w:r>
          </w:p>
        </w:tc>
        <w:tc>
          <w:tcPr>
            <w:tcW w:w="2531" w:type="dxa"/>
            <w:tcBorders>
              <w:top w:val="nil"/>
              <w:left w:val="nil"/>
              <w:bottom w:val="single" w:sz="4" w:space="0" w:color="auto"/>
              <w:right w:val="single" w:sz="4" w:space="0" w:color="auto"/>
            </w:tcBorders>
            <w:noWrap/>
            <w:tcMar>
              <w:top w:w="15" w:type="dxa"/>
              <w:left w:w="15" w:type="dxa"/>
              <w:bottom w:w="0" w:type="dxa"/>
              <w:right w:w="15" w:type="dxa"/>
            </w:tcMar>
          </w:tcPr>
          <w:p w14:paraId="4DF7F769" w14:textId="77777777" w:rsidR="0023375D" w:rsidRPr="007D5655" w:rsidRDefault="0023375D" w:rsidP="00DD2534">
            <w:pPr>
              <w:rPr>
                <w:rFonts w:ascii="Times New Roman" w:hAnsi="Times New Roman"/>
                <w:color w:val="000000"/>
                <w:sz w:val="22"/>
                <w:szCs w:val="22"/>
              </w:rPr>
            </w:pPr>
          </w:p>
        </w:tc>
        <w:tc>
          <w:tcPr>
            <w:tcW w:w="2410" w:type="dxa"/>
            <w:tcBorders>
              <w:top w:val="nil"/>
              <w:left w:val="nil"/>
              <w:bottom w:val="single" w:sz="4" w:space="0" w:color="auto"/>
              <w:right w:val="single" w:sz="4" w:space="0" w:color="auto"/>
            </w:tcBorders>
            <w:noWrap/>
            <w:tcMar>
              <w:top w:w="15" w:type="dxa"/>
              <w:left w:w="15" w:type="dxa"/>
              <w:bottom w:w="0" w:type="dxa"/>
              <w:right w:w="15" w:type="dxa"/>
            </w:tcMar>
          </w:tcPr>
          <w:p w14:paraId="3CDB4BE4" w14:textId="77777777" w:rsidR="0023375D" w:rsidRPr="007D5655" w:rsidRDefault="0023375D" w:rsidP="00DD2534">
            <w:pPr>
              <w:rPr>
                <w:rFonts w:ascii="Times New Roman" w:hAnsi="Times New Roman"/>
                <w:color w:val="000000"/>
                <w:sz w:val="22"/>
                <w:szCs w:val="22"/>
              </w:rPr>
            </w:pPr>
          </w:p>
        </w:tc>
      </w:tr>
      <w:tr w:rsidR="0023375D" w:rsidRPr="007D5655" w14:paraId="0FFD38AB" w14:textId="77777777" w:rsidTr="00DD2534">
        <w:trPr>
          <w:trHeight w:val="294"/>
        </w:trPr>
        <w:tc>
          <w:tcPr>
            <w:tcW w:w="3261" w:type="dxa"/>
            <w:tcBorders>
              <w:top w:val="nil"/>
              <w:left w:val="single" w:sz="4" w:space="0" w:color="auto"/>
              <w:bottom w:val="single" w:sz="4" w:space="0" w:color="auto"/>
              <w:right w:val="single" w:sz="4" w:space="0" w:color="auto"/>
            </w:tcBorders>
            <w:noWrap/>
            <w:tcMar>
              <w:top w:w="15" w:type="dxa"/>
              <w:left w:w="15" w:type="dxa"/>
              <w:bottom w:w="0" w:type="dxa"/>
              <w:right w:w="15" w:type="dxa"/>
            </w:tcMar>
          </w:tcPr>
          <w:p w14:paraId="16210E2C" w14:textId="77777777" w:rsidR="0023375D" w:rsidRPr="007D5655" w:rsidRDefault="0023375D" w:rsidP="00DD2534">
            <w:pPr>
              <w:rPr>
                <w:rFonts w:ascii="Times New Roman" w:hAnsi="Times New Roman"/>
                <w:color w:val="000000"/>
                <w:sz w:val="22"/>
                <w:szCs w:val="22"/>
              </w:rPr>
            </w:pPr>
            <w:r w:rsidRPr="007D5655">
              <w:rPr>
                <w:rFonts w:ascii="Times New Roman" w:hAnsi="Times New Roman"/>
                <w:color w:val="000000"/>
                <w:sz w:val="22"/>
                <w:szCs w:val="22"/>
              </w:rPr>
              <w:t xml:space="preserve">Skaitītāja </w:t>
            </w:r>
            <w:proofErr w:type="spellStart"/>
            <w:r w:rsidRPr="007D5655">
              <w:rPr>
                <w:rFonts w:ascii="Times New Roman" w:hAnsi="Times New Roman"/>
                <w:color w:val="000000"/>
                <w:sz w:val="22"/>
                <w:szCs w:val="22"/>
              </w:rPr>
              <w:t>rād</w:t>
            </w:r>
            <w:proofErr w:type="spellEnd"/>
            <w:r w:rsidRPr="007D5655">
              <w:rPr>
                <w:rFonts w:ascii="Times New Roman" w:hAnsi="Times New Roman"/>
                <w:color w:val="000000"/>
                <w:sz w:val="22"/>
                <w:szCs w:val="22"/>
              </w:rPr>
              <w:t>.: samaksāts līdz:</w:t>
            </w:r>
          </w:p>
        </w:tc>
        <w:tc>
          <w:tcPr>
            <w:tcW w:w="2531" w:type="dxa"/>
            <w:tcBorders>
              <w:top w:val="nil"/>
              <w:left w:val="nil"/>
              <w:bottom w:val="single" w:sz="4" w:space="0" w:color="auto"/>
              <w:right w:val="single" w:sz="4" w:space="0" w:color="auto"/>
            </w:tcBorders>
            <w:noWrap/>
            <w:tcMar>
              <w:top w:w="15" w:type="dxa"/>
              <w:left w:w="15" w:type="dxa"/>
              <w:bottom w:w="0" w:type="dxa"/>
              <w:right w:w="15" w:type="dxa"/>
            </w:tcMar>
          </w:tcPr>
          <w:p w14:paraId="0D2962BD" w14:textId="77777777" w:rsidR="0023375D" w:rsidRPr="007D5655" w:rsidRDefault="0023375D" w:rsidP="00DD2534">
            <w:pPr>
              <w:rPr>
                <w:rFonts w:ascii="Times New Roman" w:hAnsi="Times New Roman"/>
                <w:color w:val="000000"/>
                <w:sz w:val="22"/>
                <w:szCs w:val="22"/>
              </w:rPr>
            </w:pPr>
          </w:p>
        </w:tc>
        <w:tc>
          <w:tcPr>
            <w:tcW w:w="2410" w:type="dxa"/>
            <w:tcBorders>
              <w:top w:val="nil"/>
              <w:left w:val="nil"/>
              <w:bottom w:val="single" w:sz="4" w:space="0" w:color="auto"/>
              <w:right w:val="single" w:sz="4" w:space="0" w:color="auto"/>
            </w:tcBorders>
            <w:noWrap/>
            <w:tcMar>
              <w:top w:w="15" w:type="dxa"/>
              <w:left w:w="15" w:type="dxa"/>
              <w:bottom w:w="0" w:type="dxa"/>
              <w:right w:w="15" w:type="dxa"/>
            </w:tcMar>
          </w:tcPr>
          <w:p w14:paraId="07BD9B58" w14:textId="77777777" w:rsidR="0023375D" w:rsidRPr="007D5655" w:rsidRDefault="0023375D" w:rsidP="00DD2534">
            <w:pPr>
              <w:rPr>
                <w:rFonts w:ascii="Times New Roman" w:hAnsi="Times New Roman"/>
                <w:color w:val="000000"/>
                <w:sz w:val="22"/>
                <w:szCs w:val="22"/>
              </w:rPr>
            </w:pPr>
          </w:p>
        </w:tc>
      </w:tr>
      <w:tr w:rsidR="0023375D" w:rsidRPr="007D5655" w14:paraId="6ABC3B02" w14:textId="77777777" w:rsidTr="00DD2534">
        <w:trPr>
          <w:trHeight w:val="460"/>
        </w:trPr>
        <w:tc>
          <w:tcPr>
            <w:tcW w:w="3261"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0073A65B" w14:textId="77777777" w:rsidR="0023375D" w:rsidRPr="007D5655" w:rsidRDefault="0023375D" w:rsidP="00DD2534">
            <w:pPr>
              <w:pStyle w:val="Virsraksts1"/>
              <w:rPr>
                <w:color w:val="000000"/>
                <w:sz w:val="22"/>
                <w:szCs w:val="22"/>
              </w:rPr>
            </w:pPr>
            <w:r w:rsidRPr="007D5655">
              <w:rPr>
                <w:color w:val="000000"/>
                <w:sz w:val="22"/>
                <w:szCs w:val="22"/>
              </w:rPr>
              <w:t>Kārtējais valsts pārb. gads</w:t>
            </w:r>
          </w:p>
        </w:tc>
        <w:tc>
          <w:tcPr>
            <w:tcW w:w="2531" w:type="dxa"/>
            <w:tcBorders>
              <w:top w:val="single" w:sz="4" w:space="0" w:color="auto"/>
              <w:left w:val="nil"/>
              <w:bottom w:val="single" w:sz="4" w:space="0" w:color="auto"/>
              <w:right w:val="single" w:sz="4" w:space="0" w:color="auto"/>
            </w:tcBorders>
            <w:shd w:val="clear" w:color="auto" w:fill="FFFFFF"/>
            <w:noWrap/>
            <w:tcMar>
              <w:top w:w="15" w:type="dxa"/>
              <w:left w:w="15" w:type="dxa"/>
              <w:bottom w:w="0" w:type="dxa"/>
              <w:right w:w="15" w:type="dxa"/>
            </w:tcMar>
          </w:tcPr>
          <w:p w14:paraId="6FC1A74E" w14:textId="77777777" w:rsidR="0023375D" w:rsidRPr="007D5655" w:rsidRDefault="0023375D" w:rsidP="00DD2534">
            <w:pPr>
              <w:rPr>
                <w:rFonts w:ascii="Times New Roman" w:hAnsi="Times New Roman"/>
                <w:b/>
                <w:color w:val="000000"/>
                <w:sz w:val="22"/>
                <w:szCs w:val="22"/>
              </w:rPr>
            </w:pPr>
          </w:p>
        </w:tc>
        <w:tc>
          <w:tcPr>
            <w:tcW w:w="241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733C48A8" w14:textId="77777777" w:rsidR="0023375D" w:rsidRPr="007D5655" w:rsidRDefault="0023375D" w:rsidP="00DD2534">
            <w:pPr>
              <w:rPr>
                <w:rFonts w:ascii="Times New Roman" w:hAnsi="Times New Roman"/>
                <w:color w:val="000000"/>
                <w:sz w:val="22"/>
                <w:szCs w:val="22"/>
              </w:rPr>
            </w:pPr>
          </w:p>
        </w:tc>
      </w:tr>
      <w:tr w:rsidR="0023375D" w:rsidRPr="007D5655" w14:paraId="6346E5BC" w14:textId="77777777" w:rsidTr="00DD2534">
        <w:trPr>
          <w:trHeight w:val="315"/>
        </w:trPr>
        <w:tc>
          <w:tcPr>
            <w:tcW w:w="3261"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14:paraId="52309DCF" w14:textId="77777777" w:rsidR="0023375D" w:rsidRPr="007D5655" w:rsidRDefault="0023375D" w:rsidP="00DD2534">
            <w:pPr>
              <w:pStyle w:val="Virsraksts1"/>
              <w:rPr>
                <w:color w:val="000000"/>
                <w:sz w:val="22"/>
                <w:szCs w:val="22"/>
              </w:rPr>
            </w:pPr>
            <w:r w:rsidRPr="007D5655">
              <w:rPr>
                <w:color w:val="000000"/>
                <w:sz w:val="22"/>
                <w:szCs w:val="22"/>
              </w:rPr>
              <w:t xml:space="preserve">Plomba </w:t>
            </w:r>
          </w:p>
        </w:tc>
        <w:tc>
          <w:tcPr>
            <w:tcW w:w="2531" w:type="dxa"/>
            <w:tcBorders>
              <w:top w:val="single" w:sz="4" w:space="0" w:color="auto"/>
              <w:left w:val="nil"/>
              <w:bottom w:val="single" w:sz="4" w:space="0" w:color="auto"/>
              <w:right w:val="single" w:sz="4" w:space="0" w:color="auto"/>
            </w:tcBorders>
            <w:shd w:val="clear" w:color="auto" w:fill="FFFFFF"/>
            <w:noWrap/>
            <w:tcMar>
              <w:top w:w="15" w:type="dxa"/>
              <w:left w:w="15" w:type="dxa"/>
              <w:bottom w:w="0" w:type="dxa"/>
              <w:right w:w="15" w:type="dxa"/>
            </w:tcMar>
            <w:vAlign w:val="bottom"/>
          </w:tcPr>
          <w:p w14:paraId="2E22DF20" w14:textId="77777777" w:rsidR="0023375D" w:rsidRPr="007D5655" w:rsidRDefault="0023375D" w:rsidP="00DD2534">
            <w:pPr>
              <w:jc w:val="center"/>
              <w:rPr>
                <w:rFonts w:ascii="Times New Roman" w:hAnsi="Times New Roman"/>
                <w:b/>
                <w:color w:val="000000"/>
                <w:sz w:val="22"/>
                <w:szCs w:val="22"/>
              </w:rPr>
            </w:pPr>
          </w:p>
        </w:tc>
        <w:tc>
          <w:tcPr>
            <w:tcW w:w="2410"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tcPr>
          <w:p w14:paraId="0AD688B3" w14:textId="77777777" w:rsidR="0023375D" w:rsidRPr="007D5655" w:rsidRDefault="0023375D" w:rsidP="00DD2534">
            <w:pPr>
              <w:jc w:val="center"/>
              <w:rPr>
                <w:rFonts w:ascii="Times New Roman" w:hAnsi="Times New Roman"/>
                <w:color w:val="000000"/>
                <w:sz w:val="22"/>
                <w:szCs w:val="22"/>
              </w:rPr>
            </w:pPr>
          </w:p>
        </w:tc>
      </w:tr>
    </w:tbl>
    <w:p w14:paraId="31E84BAB" w14:textId="77777777" w:rsidR="0023375D" w:rsidRPr="007D5655" w:rsidRDefault="0023375D" w:rsidP="0023375D">
      <w:pPr>
        <w:pBdr>
          <w:top w:val="single" w:sz="6" w:space="1" w:color="auto"/>
        </w:pBdr>
        <w:rPr>
          <w:rFonts w:ascii="Times New Roman" w:hAnsi="Times New Roman"/>
          <w:color w:val="000000"/>
          <w:sz w:val="22"/>
          <w:szCs w:val="22"/>
        </w:rPr>
      </w:pPr>
    </w:p>
    <w:p w14:paraId="37ABA7F4" w14:textId="77777777" w:rsidR="0023375D" w:rsidRPr="007D5655" w:rsidRDefault="0023375D" w:rsidP="0023375D">
      <w:pPr>
        <w:rPr>
          <w:rFonts w:ascii="Times New Roman" w:hAnsi="Times New Roman"/>
          <w:color w:val="000000"/>
          <w:sz w:val="22"/>
          <w:szCs w:val="22"/>
        </w:rPr>
      </w:pPr>
    </w:p>
    <w:p w14:paraId="4F570465" w14:textId="77777777" w:rsidR="0023375D" w:rsidRPr="007D5655" w:rsidRDefault="0023375D" w:rsidP="0023375D">
      <w:pPr>
        <w:jc w:val="center"/>
        <w:rPr>
          <w:rFonts w:ascii="Times New Roman" w:hAnsi="Times New Roman"/>
          <w:b/>
          <w:iCs/>
          <w:color w:val="000000"/>
          <w:sz w:val="22"/>
          <w:szCs w:val="22"/>
        </w:rPr>
      </w:pPr>
      <w:r w:rsidRPr="007D5655">
        <w:rPr>
          <w:rFonts w:ascii="Times New Roman" w:hAnsi="Times New Roman"/>
          <w:b/>
          <w:iCs/>
          <w:color w:val="000000"/>
          <w:sz w:val="22"/>
          <w:szCs w:val="22"/>
        </w:rPr>
        <w:t>LIETOTĀJS IR ATBILDĪGS PAR SKAITĪTĀJA , PLOMBU UN UZLĪMJU SAGLABĀŠANU!</w:t>
      </w:r>
    </w:p>
    <w:p w14:paraId="58507ED7" w14:textId="77777777" w:rsidR="0023375D" w:rsidRPr="007D5655" w:rsidRDefault="0023375D" w:rsidP="0023375D">
      <w:pPr>
        <w:jc w:val="center"/>
        <w:rPr>
          <w:rFonts w:ascii="Times New Roman" w:hAnsi="Times New Roman"/>
          <w:b/>
          <w:iCs/>
          <w:color w:val="000000"/>
          <w:sz w:val="22"/>
          <w:szCs w:val="22"/>
        </w:rPr>
      </w:pPr>
    </w:p>
    <w:p w14:paraId="741250C5" w14:textId="77777777" w:rsidR="0023375D" w:rsidRDefault="0023375D" w:rsidP="0023375D">
      <w:pPr>
        <w:pStyle w:val="Pamatteksts"/>
        <w:jc w:val="both"/>
        <w:rPr>
          <w:sz w:val="22"/>
          <w:szCs w:val="22"/>
        </w:rPr>
        <w:sectPr w:rsidR="0023375D" w:rsidSect="0023375D">
          <w:pgSz w:w="11906" w:h="16838"/>
          <w:pgMar w:top="1440" w:right="1133" w:bottom="1440" w:left="1800" w:header="708" w:footer="708" w:gutter="0"/>
          <w:cols w:space="708"/>
          <w:docGrid w:linePitch="360"/>
        </w:sectPr>
      </w:pPr>
    </w:p>
    <w:p w14:paraId="1E479549" w14:textId="77777777" w:rsidR="0023375D" w:rsidRDefault="0023375D" w:rsidP="003F2BBA">
      <w:pPr>
        <w:pStyle w:val="Pamatteksts"/>
        <w:jc w:val="right"/>
        <w:rPr>
          <w:sz w:val="22"/>
          <w:szCs w:val="22"/>
        </w:rPr>
      </w:pPr>
      <w:r>
        <w:rPr>
          <w:sz w:val="22"/>
          <w:szCs w:val="22"/>
        </w:rPr>
        <w:lastRenderedPageBreak/>
        <w:t>Siltumapgādes līguma pielikums Nr.2</w:t>
      </w:r>
    </w:p>
    <w:p w14:paraId="3B36CDFD" w14:textId="77777777" w:rsidR="0023375D" w:rsidRPr="00DC3563" w:rsidRDefault="0023375D" w:rsidP="0023375D">
      <w:pPr>
        <w:jc w:val="center"/>
        <w:rPr>
          <w:rFonts w:ascii="Times New Roman" w:hAnsi="Times New Roman"/>
          <w:b/>
          <w:bCs/>
          <w:sz w:val="22"/>
          <w:szCs w:val="22"/>
        </w:rPr>
      </w:pPr>
      <w:r w:rsidRPr="00DC3563">
        <w:rPr>
          <w:rFonts w:ascii="Times New Roman" w:hAnsi="Times New Roman"/>
          <w:b/>
          <w:bCs/>
          <w:sz w:val="22"/>
          <w:szCs w:val="22"/>
        </w:rPr>
        <w:t>Temperatūras grafiks</w:t>
      </w:r>
    </w:p>
    <w:p w14:paraId="40892CCA" w14:textId="77777777" w:rsidR="0023375D" w:rsidRPr="00DC3563" w:rsidRDefault="0023375D" w:rsidP="0023375D">
      <w:pPr>
        <w:jc w:val="right"/>
        <w:rPr>
          <w:rFonts w:ascii="Times New Roman" w:hAnsi="Times New Roman"/>
          <w:b/>
          <w:bCs/>
          <w:sz w:val="22"/>
          <w:szCs w:val="14"/>
        </w:rPr>
      </w:pPr>
    </w:p>
    <w:p w14:paraId="69881EF7" w14:textId="77777777" w:rsidR="0023375D" w:rsidRPr="00DC3563" w:rsidRDefault="0023375D" w:rsidP="0023375D">
      <w:pPr>
        <w:jc w:val="both"/>
        <w:rPr>
          <w:rFonts w:ascii="Times New Roman" w:hAnsi="Times New Roman"/>
          <w:sz w:val="22"/>
          <w:szCs w:val="14"/>
        </w:rPr>
      </w:pPr>
      <w:r w:rsidRPr="00DC3563">
        <w:rPr>
          <w:rFonts w:ascii="Times New Roman" w:hAnsi="Times New Roman"/>
          <w:sz w:val="22"/>
          <w:szCs w:val="14"/>
        </w:rPr>
        <w:t xml:space="preserve">Katlu māju - Jūrmalas iela 13E, Piņķi; Skultes iela 12b, Skulte; Viršu iela 23, Tīraine un </w:t>
      </w:r>
      <w:proofErr w:type="spellStart"/>
      <w:r w:rsidRPr="00DC3563">
        <w:rPr>
          <w:rFonts w:ascii="Times New Roman" w:hAnsi="Times New Roman"/>
          <w:sz w:val="22"/>
          <w:szCs w:val="14"/>
        </w:rPr>
        <w:t>Liepkalnu</w:t>
      </w:r>
      <w:proofErr w:type="spellEnd"/>
      <w:r w:rsidRPr="00DC3563">
        <w:rPr>
          <w:rFonts w:ascii="Times New Roman" w:hAnsi="Times New Roman"/>
          <w:sz w:val="22"/>
          <w:szCs w:val="14"/>
        </w:rPr>
        <w:t xml:space="preserve"> iela 3, Mārupe, siltumnesēju temperatūras grafiks uz SIA “Mārupes komunālie pakalpojumi” piederības robežas.</w:t>
      </w:r>
    </w:p>
    <w:p w14:paraId="2618E4EA" w14:textId="77777777" w:rsidR="0023375D" w:rsidRPr="00706A9C" w:rsidRDefault="0023375D" w:rsidP="0023375D">
      <w:pPr>
        <w:jc w:val="both"/>
        <w:rPr>
          <w:rFonts w:ascii="Times New Roman" w:hAnsi="Times New Roman"/>
        </w:rPr>
      </w:pPr>
    </w:p>
    <w:tbl>
      <w:tblPr>
        <w:tblStyle w:val="Reatabula"/>
        <w:tblW w:w="0" w:type="auto"/>
        <w:jc w:val="center"/>
        <w:tblLook w:val="04A0" w:firstRow="1" w:lastRow="0" w:firstColumn="1" w:lastColumn="0" w:noHBand="0" w:noVBand="1"/>
      </w:tblPr>
      <w:tblGrid>
        <w:gridCol w:w="1643"/>
        <w:gridCol w:w="1701"/>
        <w:gridCol w:w="1559"/>
      </w:tblGrid>
      <w:tr w:rsidR="0023375D" w:rsidRPr="00561EE4" w14:paraId="2AE96868" w14:textId="77777777" w:rsidTr="00DD2534">
        <w:trPr>
          <w:jc w:val="center"/>
        </w:trPr>
        <w:tc>
          <w:tcPr>
            <w:tcW w:w="1643" w:type="dxa"/>
            <w:shd w:val="clear" w:color="auto" w:fill="D9D9D9" w:themeFill="background1" w:themeFillShade="D9"/>
            <w:vAlign w:val="center"/>
          </w:tcPr>
          <w:p w14:paraId="2412B02A" w14:textId="77777777" w:rsidR="0023375D" w:rsidRPr="00DC3563" w:rsidRDefault="0023375D" w:rsidP="00DD2534">
            <w:pPr>
              <w:jc w:val="center"/>
              <w:rPr>
                <w:rFonts w:ascii="Times New Roman" w:hAnsi="Times New Roman"/>
                <w:b/>
                <w:bCs/>
                <w:sz w:val="22"/>
                <w:szCs w:val="22"/>
              </w:rPr>
            </w:pPr>
            <w:r w:rsidRPr="00DC3563">
              <w:rPr>
                <w:rFonts w:ascii="Times New Roman" w:hAnsi="Times New Roman"/>
                <w:b/>
                <w:bCs/>
                <w:sz w:val="22"/>
                <w:szCs w:val="22"/>
              </w:rPr>
              <w:t xml:space="preserve">T </w:t>
            </w:r>
          </w:p>
          <w:p w14:paraId="7BFCF5D9" w14:textId="77777777" w:rsidR="0023375D" w:rsidRPr="00DC3563" w:rsidRDefault="0023375D" w:rsidP="00DD2534">
            <w:pPr>
              <w:jc w:val="center"/>
              <w:rPr>
                <w:rFonts w:ascii="Times New Roman" w:hAnsi="Times New Roman"/>
                <w:b/>
                <w:bCs/>
                <w:sz w:val="22"/>
                <w:szCs w:val="22"/>
              </w:rPr>
            </w:pPr>
            <w:r w:rsidRPr="00DC3563">
              <w:rPr>
                <w:rFonts w:ascii="Times New Roman" w:hAnsi="Times New Roman"/>
                <w:b/>
                <w:bCs/>
                <w:sz w:val="22"/>
                <w:szCs w:val="22"/>
              </w:rPr>
              <w:t>(āra gaisa temperatūra)</w:t>
            </w:r>
          </w:p>
        </w:tc>
        <w:tc>
          <w:tcPr>
            <w:tcW w:w="1701" w:type="dxa"/>
            <w:shd w:val="clear" w:color="auto" w:fill="D9D9D9" w:themeFill="background1" w:themeFillShade="D9"/>
            <w:vAlign w:val="center"/>
          </w:tcPr>
          <w:p w14:paraId="327087AF" w14:textId="77777777" w:rsidR="0023375D" w:rsidRPr="00DC3563" w:rsidRDefault="0023375D" w:rsidP="00DD2534">
            <w:pPr>
              <w:jc w:val="center"/>
              <w:rPr>
                <w:rFonts w:ascii="Times New Roman" w:hAnsi="Times New Roman"/>
                <w:b/>
                <w:bCs/>
                <w:sz w:val="22"/>
                <w:szCs w:val="22"/>
              </w:rPr>
            </w:pPr>
            <w:r w:rsidRPr="00DC3563">
              <w:rPr>
                <w:rFonts w:ascii="Times New Roman" w:hAnsi="Times New Roman"/>
                <w:b/>
                <w:bCs/>
                <w:sz w:val="22"/>
                <w:szCs w:val="22"/>
              </w:rPr>
              <w:t>T</w:t>
            </w:r>
            <w:r w:rsidRPr="00DC3563">
              <w:rPr>
                <w:rFonts w:ascii="Times New Roman" w:hAnsi="Times New Roman"/>
                <w:b/>
                <w:bCs/>
                <w:sz w:val="22"/>
                <w:szCs w:val="22"/>
                <w:vertAlign w:val="subscript"/>
              </w:rPr>
              <w:t>1</w:t>
            </w:r>
            <w:r w:rsidRPr="00DC3563">
              <w:rPr>
                <w:rStyle w:val="Vresatsauce"/>
                <w:rFonts w:ascii="Times New Roman" w:hAnsi="Times New Roman"/>
                <w:b/>
                <w:bCs/>
                <w:sz w:val="22"/>
                <w:szCs w:val="22"/>
              </w:rPr>
              <w:footnoteReference w:id="1"/>
            </w:r>
          </w:p>
        </w:tc>
        <w:tc>
          <w:tcPr>
            <w:tcW w:w="1559" w:type="dxa"/>
            <w:shd w:val="clear" w:color="auto" w:fill="D9D9D9" w:themeFill="background1" w:themeFillShade="D9"/>
            <w:vAlign w:val="center"/>
          </w:tcPr>
          <w:p w14:paraId="2212162C" w14:textId="77777777" w:rsidR="0023375D" w:rsidRPr="00DC3563" w:rsidRDefault="0023375D" w:rsidP="00DD2534">
            <w:pPr>
              <w:jc w:val="center"/>
              <w:rPr>
                <w:rFonts w:ascii="Times New Roman" w:hAnsi="Times New Roman"/>
                <w:b/>
                <w:bCs/>
                <w:sz w:val="22"/>
                <w:szCs w:val="22"/>
              </w:rPr>
            </w:pPr>
            <w:r w:rsidRPr="00DC3563">
              <w:rPr>
                <w:rFonts w:ascii="Times New Roman" w:hAnsi="Times New Roman"/>
                <w:b/>
                <w:bCs/>
                <w:sz w:val="22"/>
                <w:szCs w:val="22"/>
              </w:rPr>
              <w:t>T</w:t>
            </w:r>
            <w:r w:rsidRPr="00DC3563">
              <w:rPr>
                <w:rFonts w:ascii="Times New Roman" w:hAnsi="Times New Roman"/>
                <w:b/>
                <w:bCs/>
                <w:sz w:val="22"/>
                <w:szCs w:val="22"/>
                <w:vertAlign w:val="subscript"/>
              </w:rPr>
              <w:t>2</w:t>
            </w:r>
            <w:r w:rsidRPr="00DC3563">
              <w:rPr>
                <w:rStyle w:val="Vresatsauce"/>
                <w:rFonts w:ascii="Times New Roman" w:hAnsi="Times New Roman"/>
                <w:b/>
                <w:bCs/>
                <w:sz w:val="22"/>
                <w:szCs w:val="22"/>
              </w:rPr>
              <w:footnoteReference w:id="2"/>
            </w:r>
          </w:p>
        </w:tc>
      </w:tr>
      <w:tr w:rsidR="0023375D" w:rsidRPr="00561EE4" w14:paraId="3093356E" w14:textId="77777777" w:rsidTr="00DD2534">
        <w:trPr>
          <w:jc w:val="center"/>
        </w:trPr>
        <w:tc>
          <w:tcPr>
            <w:tcW w:w="1643" w:type="dxa"/>
          </w:tcPr>
          <w:p w14:paraId="57573020" w14:textId="77777777" w:rsidR="0023375D" w:rsidRPr="00DC3563" w:rsidRDefault="0023375D" w:rsidP="00DD2534">
            <w:pPr>
              <w:jc w:val="center"/>
              <w:rPr>
                <w:rFonts w:ascii="Times New Roman" w:hAnsi="Times New Roman"/>
                <w:sz w:val="22"/>
                <w:szCs w:val="22"/>
              </w:rPr>
            </w:pPr>
            <w:r w:rsidRPr="00DC3563">
              <w:rPr>
                <w:rFonts w:ascii="Times New Roman" w:hAnsi="Times New Roman"/>
                <w:sz w:val="22"/>
                <w:szCs w:val="22"/>
              </w:rPr>
              <w:t>(+8) – (- 2)</w:t>
            </w:r>
          </w:p>
        </w:tc>
        <w:tc>
          <w:tcPr>
            <w:tcW w:w="1701" w:type="dxa"/>
          </w:tcPr>
          <w:p w14:paraId="46DE2D5E" w14:textId="77777777" w:rsidR="0023375D" w:rsidRPr="00DC3563" w:rsidRDefault="0023375D" w:rsidP="00DD2534">
            <w:pPr>
              <w:jc w:val="center"/>
              <w:rPr>
                <w:rFonts w:ascii="Times New Roman" w:hAnsi="Times New Roman"/>
                <w:sz w:val="22"/>
                <w:szCs w:val="22"/>
              </w:rPr>
            </w:pPr>
            <w:r w:rsidRPr="00DC3563">
              <w:rPr>
                <w:rFonts w:ascii="Times New Roman" w:hAnsi="Times New Roman"/>
                <w:sz w:val="22"/>
                <w:szCs w:val="22"/>
              </w:rPr>
              <w:t>68,0</w:t>
            </w:r>
          </w:p>
        </w:tc>
        <w:tc>
          <w:tcPr>
            <w:tcW w:w="1559" w:type="dxa"/>
          </w:tcPr>
          <w:p w14:paraId="547F3EA5" w14:textId="77777777" w:rsidR="0023375D" w:rsidRPr="00DC3563" w:rsidRDefault="0023375D" w:rsidP="00DD2534">
            <w:pPr>
              <w:jc w:val="center"/>
              <w:rPr>
                <w:rFonts w:ascii="Times New Roman" w:hAnsi="Times New Roman"/>
                <w:sz w:val="22"/>
                <w:szCs w:val="22"/>
              </w:rPr>
            </w:pPr>
            <w:r w:rsidRPr="00DC3563">
              <w:rPr>
                <w:rFonts w:ascii="Times New Roman" w:hAnsi="Times New Roman"/>
                <w:sz w:val="22"/>
                <w:szCs w:val="22"/>
              </w:rPr>
              <w:t>49,0</w:t>
            </w:r>
          </w:p>
        </w:tc>
      </w:tr>
      <w:tr w:rsidR="0023375D" w:rsidRPr="00561EE4" w14:paraId="62A24223" w14:textId="77777777" w:rsidTr="00DD2534">
        <w:trPr>
          <w:jc w:val="center"/>
        </w:trPr>
        <w:tc>
          <w:tcPr>
            <w:tcW w:w="1643" w:type="dxa"/>
          </w:tcPr>
          <w:p w14:paraId="1A758F9C" w14:textId="77777777" w:rsidR="0023375D" w:rsidRPr="00DC3563" w:rsidRDefault="0023375D" w:rsidP="00DD2534">
            <w:pPr>
              <w:jc w:val="center"/>
              <w:rPr>
                <w:rFonts w:ascii="Times New Roman" w:hAnsi="Times New Roman"/>
                <w:sz w:val="22"/>
                <w:szCs w:val="22"/>
              </w:rPr>
            </w:pPr>
            <w:r w:rsidRPr="00DC3563">
              <w:rPr>
                <w:rFonts w:ascii="Times New Roman" w:hAnsi="Times New Roman"/>
                <w:sz w:val="22"/>
                <w:szCs w:val="22"/>
              </w:rPr>
              <w:t>0</w:t>
            </w:r>
          </w:p>
        </w:tc>
        <w:tc>
          <w:tcPr>
            <w:tcW w:w="1701" w:type="dxa"/>
          </w:tcPr>
          <w:p w14:paraId="2B131490" w14:textId="77777777" w:rsidR="0023375D" w:rsidRPr="00DC3563" w:rsidRDefault="0023375D" w:rsidP="00DD2534">
            <w:pPr>
              <w:jc w:val="center"/>
              <w:rPr>
                <w:rFonts w:ascii="Times New Roman" w:hAnsi="Times New Roman"/>
                <w:sz w:val="22"/>
                <w:szCs w:val="22"/>
              </w:rPr>
            </w:pPr>
            <w:r w:rsidRPr="00DC3563">
              <w:rPr>
                <w:rFonts w:ascii="Times New Roman" w:hAnsi="Times New Roman"/>
                <w:sz w:val="22"/>
                <w:szCs w:val="22"/>
              </w:rPr>
              <w:t>70,0</w:t>
            </w:r>
          </w:p>
        </w:tc>
        <w:tc>
          <w:tcPr>
            <w:tcW w:w="1559" w:type="dxa"/>
          </w:tcPr>
          <w:p w14:paraId="16089755" w14:textId="77777777" w:rsidR="0023375D" w:rsidRPr="00DC3563" w:rsidRDefault="0023375D" w:rsidP="00DD2534">
            <w:pPr>
              <w:jc w:val="center"/>
              <w:rPr>
                <w:rFonts w:ascii="Times New Roman" w:hAnsi="Times New Roman"/>
                <w:sz w:val="22"/>
                <w:szCs w:val="22"/>
              </w:rPr>
            </w:pPr>
            <w:r w:rsidRPr="00DC3563">
              <w:rPr>
                <w:rFonts w:ascii="Times New Roman" w:hAnsi="Times New Roman"/>
                <w:sz w:val="22"/>
                <w:szCs w:val="22"/>
              </w:rPr>
              <w:t>45,0</w:t>
            </w:r>
          </w:p>
        </w:tc>
      </w:tr>
      <w:tr w:rsidR="0023375D" w:rsidRPr="00561EE4" w14:paraId="64BDF69A" w14:textId="77777777" w:rsidTr="00DD2534">
        <w:trPr>
          <w:jc w:val="center"/>
        </w:trPr>
        <w:tc>
          <w:tcPr>
            <w:tcW w:w="1643" w:type="dxa"/>
          </w:tcPr>
          <w:p w14:paraId="05D023A4" w14:textId="77777777" w:rsidR="0023375D" w:rsidRPr="00DC3563" w:rsidRDefault="0023375D" w:rsidP="00DD2534">
            <w:pPr>
              <w:jc w:val="center"/>
              <w:rPr>
                <w:rFonts w:ascii="Times New Roman" w:hAnsi="Times New Roman"/>
                <w:sz w:val="22"/>
                <w:szCs w:val="22"/>
              </w:rPr>
            </w:pPr>
            <w:r w:rsidRPr="00DC3563">
              <w:rPr>
                <w:rFonts w:ascii="Times New Roman" w:hAnsi="Times New Roman"/>
                <w:sz w:val="22"/>
                <w:szCs w:val="22"/>
              </w:rPr>
              <w:t>-2</w:t>
            </w:r>
          </w:p>
        </w:tc>
        <w:tc>
          <w:tcPr>
            <w:tcW w:w="1701" w:type="dxa"/>
          </w:tcPr>
          <w:p w14:paraId="1CF405C6" w14:textId="77777777" w:rsidR="0023375D" w:rsidRPr="00DC3563" w:rsidRDefault="0023375D" w:rsidP="00DD2534">
            <w:pPr>
              <w:jc w:val="center"/>
              <w:rPr>
                <w:rFonts w:ascii="Times New Roman" w:hAnsi="Times New Roman"/>
                <w:sz w:val="22"/>
                <w:szCs w:val="22"/>
              </w:rPr>
            </w:pPr>
            <w:r w:rsidRPr="00DC3563">
              <w:rPr>
                <w:rFonts w:ascii="Times New Roman" w:hAnsi="Times New Roman"/>
                <w:sz w:val="22"/>
                <w:szCs w:val="22"/>
              </w:rPr>
              <w:t>70,0</w:t>
            </w:r>
          </w:p>
        </w:tc>
        <w:tc>
          <w:tcPr>
            <w:tcW w:w="1559" w:type="dxa"/>
          </w:tcPr>
          <w:p w14:paraId="588E4370" w14:textId="77777777" w:rsidR="0023375D" w:rsidRPr="00DC3563" w:rsidRDefault="0023375D" w:rsidP="00DD2534">
            <w:pPr>
              <w:jc w:val="center"/>
              <w:rPr>
                <w:rFonts w:ascii="Times New Roman" w:hAnsi="Times New Roman"/>
                <w:sz w:val="22"/>
                <w:szCs w:val="22"/>
              </w:rPr>
            </w:pPr>
            <w:r w:rsidRPr="00DC3563">
              <w:rPr>
                <w:rFonts w:ascii="Times New Roman" w:hAnsi="Times New Roman"/>
                <w:sz w:val="22"/>
                <w:szCs w:val="22"/>
              </w:rPr>
              <w:t>47,0</w:t>
            </w:r>
          </w:p>
        </w:tc>
      </w:tr>
      <w:tr w:rsidR="0023375D" w:rsidRPr="00561EE4" w14:paraId="68B18785" w14:textId="77777777" w:rsidTr="00DD2534">
        <w:trPr>
          <w:jc w:val="center"/>
        </w:trPr>
        <w:tc>
          <w:tcPr>
            <w:tcW w:w="1643" w:type="dxa"/>
          </w:tcPr>
          <w:p w14:paraId="66AA66C2" w14:textId="77777777" w:rsidR="0023375D" w:rsidRPr="00DC3563" w:rsidRDefault="0023375D" w:rsidP="00DD2534">
            <w:pPr>
              <w:jc w:val="center"/>
              <w:rPr>
                <w:rFonts w:ascii="Times New Roman" w:hAnsi="Times New Roman"/>
                <w:sz w:val="22"/>
                <w:szCs w:val="22"/>
              </w:rPr>
            </w:pPr>
            <w:r w:rsidRPr="00DC3563">
              <w:rPr>
                <w:rFonts w:ascii="Times New Roman" w:hAnsi="Times New Roman"/>
                <w:sz w:val="22"/>
                <w:szCs w:val="22"/>
              </w:rPr>
              <w:t>-4</w:t>
            </w:r>
          </w:p>
        </w:tc>
        <w:tc>
          <w:tcPr>
            <w:tcW w:w="1701" w:type="dxa"/>
          </w:tcPr>
          <w:p w14:paraId="32350123" w14:textId="77777777" w:rsidR="0023375D" w:rsidRPr="00DC3563" w:rsidRDefault="0023375D" w:rsidP="00DD2534">
            <w:pPr>
              <w:jc w:val="center"/>
              <w:rPr>
                <w:rFonts w:ascii="Times New Roman" w:hAnsi="Times New Roman"/>
                <w:sz w:val="22"/>
                <w:szCs w:val="22"/>
              </w:rPr>
            </w:pPr>
            <w:r w:rsidRPr="00DC3563">
              <w:rPr>
                <w:rFonts w:ascii="Times New Roman" w:hAnsi="Times New Roman"/>
                <w:sz w:val="22"/>
                <w:szCs w:val="22"/>
              </w:rPr>
              <w:t>70,0</w:t>
            </w:r>
          </w:p>
        </w:tc>
        <w:tc>
          <w:tcPr>
            <w:tcW w:w="1559" w:type="dxa"/>
          </w:tcPr>
          <w:p w14:paraId="36795B54" w14:textId="77777777" w:rsidR="0023375D" w:rsidRPr="00DC3563" w:rsidRDefault="0023375D" w:rsidP="00DD2534">
            <w:pPr>
              <w:jc w:val="center"/>
              <w:rPr>
                <w:rFonts w:ascii="Times New Roman" w:hAnsi="Times New Roman"/>
                <w:sz w:val="22"/>
                <w:szCs w:val="22"/>
              </w:rPr>
            </w:pPr>
            <w:r w:rsidRPr="00DC3563">
              <w:rPr>
                <w:rFonts w:ascii="Times New Roman" w:hAnsi="Times New Roman"/>
                <w:sz w:val="22"/>
                <w:szCs w:val="22"/>
              </w:rPr>
              <w:t>49,0</w:t>
            </w:r>
          </w:p>
        </w:tc>
      </w:tr>
      <w:tr w:rsidR="0023375D" w:rsidRPr="00561EE4" w14:paraId="76DC57F3" w14:textId="77777777" w:rsidTr="00DD2534">
        <w:trPr>
          <w:jc w:val="center"/>
        </w:trPr>
        <w:tc>
          <w:tcPr>
            <w:tcW w:w="1643" w:type="dxa"/>
          </w:tcPr>
          <w:p w14:paraId="7DA8E9A1" w14:textId="77777777" w:rsidR="0023375D" w:rsidRPr="00DC3563" w:rsidRDefault="0023375D" w:rsidP="00DD2534">
            <w:pPr>
              <w:jc w:val="center"/>
              <w:rPr>
                <w:rFonts w:ascii="Times New Roman" w:hAnsi="Times New Roman"/>
                <w:sz w:val="22"/>
                <w:szCs w:val="22"/>
              </w:rPr>
            </w:pPr>
            <w:r w:rsidRPr="00DC3563">
              <w:rPr>
                <w:rFonts w:ascii="Times New Roman" w:hAnsi="Times New Roman"/>
                <w:sz w:val="22"/>
                <w:szCs w:val="22"/>
              </w:rPr>
              <w:t>-5</w:t>
            </w:r>
          </w:p>
        </w:tc>
        <w:tc>
          <w:tcPr>
            <w:tcW w:w="1701" w:type="dxa"/>
          </w:tcPr>
          <w:p w14:paraId="5417D068" w14:textId="77777777" w:rsidR="0023375D" w:rsidRPr="00DC3563" w:rsidRDefault="0023375D" w:rsidP="00DD2534">
            <w:pPr>
              <w:jc w:val="center"/>
              <w:rPr>
                <w:rFonts w:ascii="Times New Roman" w:hAnsi="Times New Roman"/>
                <w:sz w:val="22"/>
                <w:szCs w:val="22"/>
              </w:rPr>
            </w:pPr>
            <w:r w:rsidRPr="00DC3563">
              <w:rPr>
                <w:rFonts w:ascii="Times New Roman" w:hAnsi="Times New Roman"/>
                <w:sz w:val="22"/>
                <w:szCs w:val="22"/>
              </w:rPr>
              <w:t>70,0</w:t>
            </w:r>
          </w:p>
        </w:tc>
        <w:tc>
          <w:tcPr>
            <w:tcW w:w="1559" w:type="dxa"/>
          </w:tcPr>
          <w:p w14:paraId="30A2F6A1" w14:textId="77777777" w:rsidR="0023375D" w:rsidRPr="00DC3563" w:rsidRDefault="0023375D" w:rsidP="00DD2534">
            <w:pPr>
              <w:jc w:val="center"/>
              <w:rPr>
                <w:rFonts w:ascii="Times New Roman" w:hAnsi="Times New Roman"/>
                <w:sz w:val="22"/>
                <w:szCs w:val="22"/>
              </w:rPr>
            </w:pPr>
            <w:r w:rsidRPr="00DC3563">
              <w:rPr>
                <w:rFonts w:ascii="Times New Roman" w:hAnsi="Times New Roman"/>
                <w:sz w:val="22"/>
                <w:szCs w:val="22"/>
              </w:rPr>
              <w:t>49,0</w:t>
            </w:r>
          </w:p>
        </w:tc>
      </w:tr>
      <w:tr w:rsidR="0023375D" w:rsidRPr="00561EE4" w14:paraId="33674C32" w14:textId="77777777" w:rsidTr="00DD2534">
        <w:trPr>
          <w:jc w:val="center"/>
        </w:trPr>
        <w:tc>
          <w:tcPr>
            <w:tcW w:w="1643" w:type="dxa"/>
          </w:tcPr>
          <w:p w14:paraId="7E2700D5" w14:textId="77777777" w:rsidR="0023375D" w:rsidRPr="00DC3563" w:rsidRDefault="0023375D" w:rsidP="00DD2534">
            <w:pPr>
              <w:jc w:val="center"/>
              <w:rPr>
                <w:rFonts w:ascii="Times New Roman" w:hAnsi="Times New Roman"/>
                <w:sz w:val="22"/>
                <w:szCs w:val="22"/>
              </w:rPr>
            </w:pPr>
            <w:r w:rsidRPr="00DC3563">
              <w:rPr>
                <w:rFonts w:ascii="Times New Roman" w:hAnsi="Times New Roman"/>
                <w:sz w:val="22"/>
                <w:szCs w:val="22"/>
              </w:rPr>
              <w:t>-6</w:t>
            </w:r>
          </w:p>
        </w:tc>
        <w:tc>
          <w:tcPr>
            <w:tcW w:w="1701" w:type="dxa"/>
          </w:tcPr>
          <w:p w14:paraId="3957D973" w14:textId="77777777" w:rsidR="0023375D" w:rsidRPr="00DC3563" w:rsidRDefault="0023375D" w:rsidP="00DD2534">
            <w:pPr>
              <w:jc w:val="center"/>
              <w:rPr>
                <w:rFonts w:ascii="Times New Roman" w:hAnsi="Times New Roman"/>
                <w:sz w:val="22"/>
                <w:szCs w:val="22"/>
              </w:rPr>
            </w:pPr>
            <w:r w:rsidRPr="00DC3563">
              <w:rPr>
                <w:rFonts w:ascii="Times New Roman" w:hAnsi="Times New Roman"/>
                <w:sz w:val="22"/>
                <w:szCs w:val="22"/>
              </w:rPr>
              <w:t>72,0</w:t>
            </w:r>
          </w:p>
        </w:tc>
        <w:tc>
          <w:tcPr>
            <w:tcW w:w="1559" w:type="dxa"/>
          </w:tcPr>
          <w:p w14:paraId="7A3DE42B" w14:textId="77777777" w:rsidR="0023375D" w:rsidRPr="00DC3563" w:rsidRDefault="0023375D" w:rsidP="00DD2534">
            <w:pPr>
              <w:jc w:val="center"/>
              <w:rPr>
                <w:rFonts w:ascii="Times New Roman" w:hAnsi="Times New Roman"/>
                <w:sz w:val="22"/>
                <w:szCs w:val="22"/>
              </w:rPr>
            </w:pPr>
            <w:r w:rsidRPr="00DC3563">
              <w:rPr>
                <w:rFonts w:ascii="Times New Roman" w:hAnsi="Times New Roman"/>
                <w:sz w:val="22"/>
                <w:szCs w:val="22"/>
              </w:rPr>
              <w:t>50,1</w:t>
            </w:r>
          </w:p>
        </w:tc>
      </w:tr>
      <w:tr w:rsidR="0023375D" w:rsidRPr="00561EE4" w14:paraId="4403B753" w14:textId="77777777" w:rsidTr="00DD2534">
        <w:trPr>
          <w:jc w:val="center"/>
        </w:trPr>
        <w:tc>
          <w:tcPr>
            <w:tcW w:w="1643" w:type="dxa"/>
          </w:tcPr>
          <w:p w14:paraId="1CE2D655" w14:textId="77777777" w:rsidR="0023375D" w:rsidRPr="00DC3563" w:rsidRDefault="0023375D" w:rsidP="00DD2534">
            <w:pPr>
              <w:jc w:val="center"/>
              <w:rPr>
                <w:rFonts w:ascii="Times New Roman" w:hAnsi="Times New Roman"/>
                <w:sz w:val="22"/>
                <w:szCs w:val="22"/>
              </w:rPr>
            </w:pPr>
            <w:r w:rsidRPr="00DC3563">
              <w:rPr>
                <w:rFonts w:ascii="Times New Roman" w:hAnsi="Times New Roman"/>
                <w:sz w:val="22"/>
                <w:szCs w:val="22"/>
              </w:rPr>
              <w:t>-7</w:t>
            </w:r>
          </w:p>
        </w:tc>
        <w:tc>
          <w:tcPr>
            <w:tcW w:w="1701" w:type="dxa"/>
          </w:tcPr>
          <w:p w14:paraId="45454F40" w14:textId="77777777" w:rsidR="0023375D" w:rsidRPr="00DC3563" w:rsidRDefault="0023375D" w:rsidP="00DD2534">
            <w:pPr>
              <w:jc w:val="center"/>
              <w:rPr>
                <w:rFonts w:ascii="Times New Roman" w:hAnsi="Times New Roman"/>
                <w:sz w:val="22"/>
                <w:szCs w:val="22"/>
              </w:rPr>
            </w:pPr>
            <w:r w:rsidRPr="00DC3563">
              <w:rPr>
                <w:rFonts w:ascii="Times New Roman" w:hAnsi="Times New Roman"/>
                <w:sz w:val="22"/>
                <w:szCs w:val="22"/>
              </w:rPr>
              <w:t>74,6</w:t>
            </w:r>
          </w:p>
        </w:tc>
        <w:tc>
          <w:tcPr>
            <w:tcW w:w="1559" w:type="dxa"/>
          </w:tcPr>
          <w:p w14:paraId="0EFE11F6" w14:textId="77777777" w:rsidR="0023375D" w:rsidRPr="00DC3563" w:rsidRDefault="0023375D" w:rsidP="00DD2534">
            <w:pPr>
              <w:jc w:val="center"/>
              <w:rPr>
                <w:rFonts w:ascii="Times New Roman" w:hAnsi="Times New Roman"/>
                <w:sz w:val="22"/>
                <w:szCs w:val="22"/>
              </w:rPr>
            </w:pPr>
            <w:r w:rsidRPr="00DC3563">
              <w:rPr>
                <w:rFonts w:ascii="Times New Roman" w:hAnsi="Times New Roman"/>
                <w:sz w:val="22"/>
                <w:szCs w:val="22"/>
              </w:rPr>
              <w:t>51,6</w:t>
            </w:r>
          </w:p>
        </w:tc>
      </w:tr>
      <w:tr w:rsidR="0023375D" w:rsidRPr="00561EE4" w14:paraId="4F1B02F0" w14:textId="77777777" w:rsidTr="00DD2534">
        <w:trPr>
          <w:jc w:val="center"/>
        </w:trPr>
        <w:tc>
          <w:tcPr>
            <w:tcW w:w="1643" w:type="dxa"/>
          </w:tcPr>
          <w:p w14:paraId="5D9CC464" w14:textId="77777777" w:rsidR="0023375D" w:rsidRPr="00DC3563" w:rsidRDefault="0023375D" w:rsidP="00DD2534">
            <w:pPr>
              <w:jc w:val="center"/>
              <w:rPr>
                <w:rFonts w:ascii="Times New Roman" w:hAnsi="Times New Roman"/>
                <w:sz w:val="22"/>
                <w:szCs w:val="22"/>
              </w:rPr>
            </w:pPr>
            <w:r w:rsidRPr="00DC3563">
              <w:rPr>
                <w:rFonts w:ascii="Times New Roman" w:hAnsi="Times New Roman"/>
                <w:sz w:val="22"/>
                <w:szCs w:val="22"/>
              </w:rPr>
              <w:t>-8</w:t>
            </w:r>
          </w:p>
        </w:tc>
        <w:tc>
          <w:tcPr>
            <w:tcW w:w="1701" w:type="dxa"/>
          </w:tcPr>
          <w:p w14:paraId="622716FA" w14:textId="77777777" w:rsidR="0023375D" w:rsidRPr="00DC3563" w:rsidRDefault="0023375D" w:rsidP="00DD2534">
            <w:pPr>
              <w:jc w:val="center"/>
              <w:rPr>
                <w:rFonts w:ascii="Times New Roman" w:hAnsi="Times New Roman"/>
                <w:sz w:val="22"/>
                <w:szCs w:val="22"/>
              </w:rPr>
            </w:pPr>
            <w:r w:rsidRPr="00DC3563">
              <w:rPr>
                <w:rFonts w:ascii="Times New Roman" w:hAnsi="Times New Roman"/>
                <w:sz w:val="22"/>
                <w:szCs w:val="22"/>
              </w:rPr>
              <w:t>76,9</w:t>
            </w:r>
          </w:p>
        </w:tc>
        <w:tc>
          <w:tcPr>
            <w:tcW w:w="1559" w:type="dxa"/>
          </w:tcPr>
          <w:p w14:paraId="10A96F2E" w14:textId="77777777" w:rsidR="0023375D" w:rsidRPr="00DC3563" w:rsidRDefault="0023375D" w:rsidP="00DD2534">
            <w:pPr>
              <w:jc w:val="center"/>
              <w:rPr>
                <w:rFonts w:ascii="Times New Roman" w:hAnsi="Times New Roman"/>
                <w:sz w:val="22"/>
                <w:szCs w:val="22"/>
              </w:rPr>
            </w:pPr>
            <w:r w:rsidRPr="00DC3563">
              <w:rPr>
                <w:rFonts w:ascii="Times New Roman" w:hAnsi="Times New Roman"/>
                <w:sz w:val="22"/>
                <w:szCs w:val="22"/>
              </w:rPr>
              <w:t>52,8</w:t>
            </w:r>
          </w:p>
        </w:tc>
      </w:tr>
      <w:tr w:rsidR="0023375D" w:rsidRPr="00561EE4" w14:paraId="3D1950DC" w14:textId="77777777" w:rsidTr="00DD2534">
        <w:trPr>
          <w:jc w:val="center"/>
        </w:trPr>
        <w:tc>
          <w:tcPr>
            <w:tcW w:w="1643" w:type="dxa"/>
          </w:tcPr>
          <w:p w14:paraId="5A4C991D" w14:textId="77777777" w:rsidR="0023375D" w:rsidRPr="00DC3563" w:rsidRDefault="0023375D" w:rsidP="00DD2534">
            <w:pPr>
              <w:jc w:val="center"/>
              <w:rPr>
                <w:rFonts w:ascii="Times New Roman" w:hAnsi="Times New Roman"/>
                <w:sz w:val="22"/>
                <w:szCs w:val="22"/>
              </w:rPr>
            </w:pPr>
            <w:r w:rsidRPr="00DC3563">
              <w:rPr>
                <w:rFonts w:ascii="Times New Roman" w:hAnsi="Times New Roman"/>
                <w:sz w:val="22"/>
                <w:szCs w:val="22"/>
              </w:rPr>
              <w:t>-9</w:t>
            </w:r>
          </w:p>
        </w:tc>
        <w:tc>
          <w:tcPr>
            <w:tcW w:w="1701" w:type="dxa"/>
          </w:tcPr>
          <w:p w14:paraId="479AC4E7" w14:textId="77777777" w:rsidR="0023375D" w:rsidRPr="00DC3563" w:rsidRDefault="0023375D" w:rsidP="00DD2534">
            <w:pPr>
              <w:jc w:val="center"/>
              <w:rPr>
                <w:rFonts w:ascii="Times New Roman" w:hAnsi="Times New Roman"/>
                <w:sz w:val="22"/>
                <w:szCs w:val="22"/>
              </w:rPr>
            </w:pPr>
            <w:r w:rsidRPr="00DC3563">
              <w:rPr>
                <w:rFonts w:ascii="Times New Roman" w:hAnsi="Times New Roman"/>
                <w:sz w:val="22"/>
                <w:szCs w:val="22"/>
              </w:rPr>
              <w:t>79,2</w:t>
            </w:r>
          </w:p>
        </w:tc>
        <w:tc>
          <w:tcPr>
            <w:tcW w:w="1559" w:type="dxa"/>
          </w:tcPr>
          <w:p w14:paraId="1780A3D1" w14:textId="77777777" w:rsidR="0023375D" w:rsidRPr="00DC3563" w:rsidRDefault="0023375D" w:rsidP="00DD2534">
            <w:pPr>
              <w:jc w:val="center"/>
              <w:rPr>
                <w:rFonts w:ascii="Times New Roman" w:hAnsi="Times New Roman"/>
                <w:sz w:val="22"/>
                <w:szCs w:val="22"/>
              </w:rPr>
            </w:pPr>
            <w:r w:rsidRPr="00DC3563">
              <w:rPr>
                <w:rFonts w:ascii="Times New Roman" w:hAnsi="Times New Roman"/>
                <w:sz w:val="22"/>
                <w:szCs w:val="22"/>
              </w:rPr>
              <w:t>54,1</w:t>
            </w:r>
          </w:p>
        </w:tc>
      </w:tr>
      <w:tr w:rsidR="0023375D" w:rsidRPr="00561EE4" w14:paraId="2321BB87" w14:textId="77777777" w:rsidTr="00DD2534">
        <w:trPr>
          <w:jc w:val="center"/>
        </w:trPr>
        <w:tc>
          <w:tcPr>
            <w:tcW w:w="1643" w:type="dxa"/>
          </w:tcPr>
          <w:p w14:paraId="0F3FC9CA" w14:textId="77777777" w:rsidR="0023375D" w:rsidRPr="00DC3563" w:rsidRDefault="0023375D" w:rsidP="00DD2534">
            <w:pPr>
              <w:jc w:val="center"/>
              <w:rPr>
                <w:rFonts w:ascii="Times New Roman" w:hAnsi="Times New Roman"/>
                <w:sz w:val="22"/>
                <w:szCs w:val="22"/>
              </w:rPr>
            </w:pPr>
            <w:r w:rsidRPr="00DC3563">
              <w:rPr>
                <w:rFonts w:ascii="Times New Roman" w:hAnsi="Times New Roman"/>
                <w:sz w:val="22"/>
                <w:szCs w:val="22"/>
              </w:rPr>
              <w:t>-10</w:t>
            </w:r>
          </w:p>
        </w:tc>
        <w:tc>
          <w:tcPr>
            <w:tcW w:w="1701" w:type="dxa"/>
          </w:tcPr>
          <w:p w14:paraId="1D2CF0E6" w14:textId="77777777" w:rsidR="0023375D" w:rsidRPr="00DC3563" w:rsidRDefault="0023375D" w:rsidP="00DD2534">
            <w:pPr>
              <w:jc w:val="center"/>
              <w:rPr>
                <w:rFonts w:ascii="Times New Roman" w:hAnsi="Times New Roman"/>
                <w:sz w:val="22"/>
                <w:szCs w:val="22"/>
              </w:rPr>
            </w:pPr>
            <w:r w:rsidRPr="00DC3563">
              <w:rPr>
                <w:rFonts w:ascii="Times New Roman" w:hAnsi="Times New Roman"/>
                <w:sz w:val="22"/>
                <w:szCs w:val="22"/>
              </w:rPr>
              <w:t>81,4</w:t>
            </w:r>
          </w:p>
        </w:tc>
        <w:tc>
          <w:tcPr>
            <w:tcW w:w="1559" w:type="dxa"/>
          </w:tcPr>
          <w:p w14:paraId="602268F7" w14:textId="77777777" w:rsidR="0023375D" w:rsidRPr="00DC3563" w:rsidRDefault="0023375D" w:rsidP="00DD2534">
            <w:pPr>
              <w:jc w:val="center"/>
              <w:rPr>
                <w:rFonts w:ascii="Times New Roman" w:hAnsi="Times New Roman"/>
                <w:sz w:val="22"/>
                <w:szCs w:val="22"/>
              </w:rPr>
            </w:pPr>
            <w:r w:rsidRPr="00DC3563">
              <w:rPr>
                <w:rFonts w:ascii="Times New Roman" w:hAnsi="Times New Roman"/>
                <w:sz w:val="22"/>
                <w:szCs w:val="22"/>
              </w:rPr>
              <w:t>55,8</w:t>
            </w:r>
          </w:p>
        </w:tc>
      </w:tr>
      <w:tr w:rsidR="0023375D" w:rsidRPr="00561EE4" w14:paraId="19C0B803" w14:textId="77777777" w:rsidTr="00DD2534">
        <w:trPr>
          <w:jc w:val="center"/>
        </w:trPr>
        <w:tc>
          <w:tcPr>
            <w:tcW w:w="1643" w:type="dxa"/>
          </w:tcPr>
          <w:p w14:paraId="6023DDD1" w14:textId="77777777" w:rsidR="0023375D" w:rsidRPr="00DC3563" w:rsidRDefault="0023375D" w:rsidP="00DD2534">
            <w:pPr>
              <w:jc w:val="center"/>
              <w:rPr>
                <w:rFonts w:ascii="Times New Roman" w:hAnsi="Times New Roman"/>
                <w:sz w:val="22"/>
                <w:szCs w:val="22"/>
              </w:rPr>
            </w:pPr>
            <w:r w:rsidRPr="00DC3563">
              <w:rPr>
                <w:rFonts w:ascii="Times New Roman" w:hAnsi="Times New Roman"/>
                <w:sz w:val="22"/>
                <w:szCs w:val="22"/>
              </w:rPr>
              <w:t>-11</w:t>
            </w:r>
          </w:p>
        </w:tc>
        <w:tc>
          <w:tcPr>
            <w:tcW w:w="1701" w:type="dxa"/>
          </w:tcPr>
          <w:p w14:paraId="5B018878" w14:textId="77777777" w:rsidR="0023375D" w:rsidRPr="00DC3563" w:rsidRDefault="0023375D" w:rsidP="00DD2534">
            <w:pPr>
              <w:jc w:val="center"/>
              <w:rPr>
                <w:rFonts w:ascii="Times New Roman" w:hAnsi="Times New Roman"/>
                <w:sz w:val="22"/>
                <w:szCs w:val="22"/>
              </w:rPr>
            </w:pPr>
            <w:r w:rsidRPr="00DC3563">
              <w:rPr>
                <w:rFonts w:ascii="Times New Roman" w:hAnsi="Times New Roman"/>
                <w:sz w:val="22"/>
                <w:szCs w:val="22"/>
              </w:rPr>
              <w:t>83,7</w:t>
            </w:r>
          </w:p>
        </w:tc>
        <w:tc>
          <w:tcPr>
            <w:tcW w:w="1559" w:type="dxa"/>
          </w:tcPr>
          <w:p w14:paraId="64DD52DC" w14:textId="77777777" w:rsidR="0023375D" w:rsidRPr="00DC3563" w:rsidRDefault="0023375D" w:rsidP="00DD2534">
            <w:pPr>
              <w:jc w:val="center"/>
              <w:rPr>
                <w:rFonts w:ascii="Times New Roman" w:hAnsi="Times New Roman"/>
                <w:sz w:val="22"/>
                <w:szCs w:val="22"/>
              </w:rPr>
            </w:pPr>
            <w:r w:rsidRPr="00DC3563">
              <w:rPr>
                <w:rFonts w:ascii="Times New Roman" w:hAnsi="Times New Roman"/>
                <w:sz w:val="22"/>
                <w:szCs w:val="22"/>
              </w:rPr>
              <w:t>57,1</w:t>
            </w:r>
          </w:p>
        </w:tc>
      </w:tr>
      <w:tr w:rsidR="0023375D" w:rsidRPr="00561EE4" w14:paraId="09FC1803" w14:textId="77777777" w:rsidTr="00DD2534">
        <w:trPr>
          <w:jc w:val="center"/>
        </w:trPr>
        <w:tc>
          <w:tcPr>
            <w:tcW w:w="1643" w:type="dxa"/>
          </w:tcPr>
          <w:p w14:paraId="116008C2" w14:textId="77777777" w:rsidR="0023375D" w:rsidRPr="00DC3563" w:rsidRDefault="0023375D" w:rsidP="00DD2534">
            <w:pPr>
              <w:jc w:val="center"/>
              <w:rPr>
                <w:rFonts w:ascii="Times New Roman" w:hAnsi="Times New Roman"/>
                <w:sz w:val="22"/>
                <w:szCs w:val="22"/>
              </w:rPr>
            </w:pPr>
            <w:r w:rsidRPr="00DC3563">
              <w:rPr>
                <w:rFonts w:ascii="Times New Roman" w:hAnsi="Times New Roman"/>
                <w:sz w:val="22"/>
                <w:szCs w:val="22"/>
              </w:rPr>
              <w:t>-12</w:t>
            </w:r>
          </w:p>
        </w:tc>
        <w:tc>
          <w:tcPr>
            <w:tcW w:w="1701" w:type="dxa"/>
          </w:tcPr>
          <w:p w14:paraId="2C3CC0C3" w14:textId="77777777" w:rsidR="0023375D" w:rsidRPr="00DC3563" w:rsidRDefault="0023375D" w:rsidP="00DD2534">
            <w:pPr>
              <w:jc w:val="center"/>
              <w:rPr>
                <w:rFonts w:ascii="Times New Roman" w:hAnsi="Times New Roman"/>
                <w:sz w:val="22"/>
                <w:szCs w:val="22"/>
              </w:rPr>
            </w:pPr>
            <w:r w:rsidRPr="00DC3563">
              <w:rPr>
                <w:rFonts w:ascii="Times New Roman" w:hAnsi="Times New Roman"/>
                <w:sz w:val="22"/>
                <w:szCs w:val="22"/>
              </w:rPr>
              <w:t>86,0</w:t>
            </w:r>
          </w:p>
        </w:tc>
        <w:tc>
          <w:tcPr>
            <w:tcW w:w="1559" w:type="dxa"/>
          </w:tcPr>
          <w:p w14:paraId="31BBBADA" w14:textId="77777777" w:rsidR="0023375D" w:rsidRPr="00DC3563" w:rsidRDefault="0023375D" w:rsidP="00DD2534">
            <w:pPr>
              <w:jc w:val="center"/>
              <w:rPr>
                <w:rFonts w:ascii="Times New Roman" w:hAnsi="Times New Roman"/>
                <w:sz w:val="22"/>
                <w:szCs w:val="22"/>
              </w:rPr>
            </w:pPr>
            <w:r w:rsidRPr="00DC3563">
              <w:rPr>
                <w:rFonts w:ascii="Times New Roman" w:hAnsi="Times New Roman"/>
                <w:sz w:val="22"/>
                <w:szCs w:val="22"/>
              </w:rPr>
              <w:t>59,0</w:t>
            </w:r>
          </w:p>
        </w:tc>
      </w:tr>
      <w:tr w:rsidR="0023375D" w:rsidRPr="00561EE4" w14:paraId="4832ABD8" w14:textId="77777777" w:rsidTr="00DD2534">
        <w:trPr>
          <w:jc w:val="center"/>
        </w:trPr>
        <w:tc>
          <w:tcPr>
            <w:tcW w:w="1643" w:type="dxa"/>
          </w:tcPr>
          <w:p w14:paraId="2731E443" w14:textId="77777777" w:rsidR="0023375D" w:rsidRPr="00DC3563" w:rsidRDefault="0023375D" w:rsidP="00DD2534">
            <w:pPr>
              <w:jc w:val="center"/>
              <w:rPr>
                <w:rFonts w:ascii="Times New Roman" w:hAnsi="Times New Roman"/>
                <w:sz w:val="22"/>
                <w:szCs w:val="22"/>
              </w:rPr>
            </w:pPr>
            <w:r w:rsidRPr="00DC3563">
              <w:rPr>
                <w:rFonts w:ascii="Times New Roman" w:hAnsi="Times New Roman"/>
                <w:sz w:val="22"/>
                <w:szCs w:val="22"/>
              </w:rPr>
              <w:t>-13</w:t>
            </w:r>
          </w:p>
        </w:tc>
        <w:tc>
          <w:tcPr>
            <w:tcW w:w="1701" w:type="dxa"/>
          </w:tcPr>
          <w:p w14:paraId="400EA885" w14:textId="77777777" w:rsidR="0023375D" w:rsidRPr="00DC3563" w:rsidRDefault="0023375D" w:rsidP="00DD2534">
            <w:pPr>
              <w:jc w:val="center"/>
              <w:rPr>
                <w:rFonts w:ascii="Times New Roman" w:hAnsi="Times New Roman"/>
                <w:sz w:val="22"/>
                <w:szCs w:val="22"/>
              </w:rPr>
            </w:pPr>
            <w:r w:rsidRPr="00DC3563">
              <w:rPr>
                <w:rFonts w:ascii="Times New Roman" w:hAnsi="Times New Roman"/>
                <w:sz w:val="22"/>
                <w:szCs w:val="22"/>
              </w:rPr>
              <w:t>88,3</w:t>
            </w:r>
          </w:p>
        </w:tc>
        <w:tc>
          <w:tcPr>
            <w:tcW w:w="1559" w:type="dxa"/>
          </w:tcPr>
          <w:p w14:paraId="0D63C96A" w14:textId="77777777" w:rsidR="0023375D" w:rsidRPr="00DC3563" w:rsidRDefault="0023375D" w:rsidP="00DD2534">
            <w:pPr>
              <w:jc w:val="center"/>
              <w:rPr>
                <w:rFonts w:ascii="Times New Roman" w:hAnsi="Times New Roman"/>
                <w:sz w:val="22"/>
                <w:szCs w:val="22"/>
              </w:rPr>
            </w:pPr>
            <w:r w:rsidRPr="00DC3563">
              <w:rPr>
                <w:rFonts w:ascii="Times New Roman" w:hAnsi="Times New Roman"/>
                <w:sz w:val="22"/>
                <w:szCs w:val="22"/>
              </w:rPr>
              <w:t>60,0</w:t>
            </w:r>
          </w:p>
        </w:tc>
      </w:tr>
      <w:tr w:rsidR="0023375D" w:rsidRPr="00561EE4" w14:paraId="3EDD8475" w14:textId="77777777" w:rsidTr="00DD2534">
        <w:trPr>
          <w:jc w:val="center"/>
        </w:trPr>
        <w:tc>
          <w:tcPr>
            <w:tcW w:w="1643" w:type="dxa"/>
          </w:tcPr>
          <w:p w14:paraId="5AF74A1E" w14:textId="77777777" w:rsidR="0023375D" w:rsidRPr="00DC3563" w:rsidRDefault="0023375D" w:rsidP="00DD2534">
            <w:pPr>
              <w:jc w:val="center"/>
              <w:rPr>
                <w:rFonts w:ascii="Times New Roman" w:hAnsi="Times New Roman"/>
                <w:sz w:val="22"/>
                <w:szCs w:val="22"/>
              </w:rPr>
            </w:pPr>
            <w:r w:rsidRPr="00DC3563">
              <w:rPr>
                <w:rFonts w:ascii="Times New Roman" w:hAnsi="Times New Roman"/>
                <w:sz w:val="22"/>
                <w:szCs w:val="22"/>
              </w:rPr>
              <w:t>-14</w:t>
            </w:r>
          </w:p>
        </w:tc>
        <w:tc>
          <w:tcPr>
            <w:tcW w:w="1701" w:type="dxa"/>
          </w:tcPr>
          <w:p w14:paraId="5BE35A22" w14:textId="77777777" w:rsidR="0023375D" w:rsidRPr="00DC3563" w:rsidRDefault="0023375D" w:rsidP="00DD2534">
            <w:pPr>
              <w:jc w:val="center"/>
              <w:rPr>
                <w:rFonts w:ascii="Times New Roman" w:hAnsi="Times New Roman"/>
                <w:sz w:val="22"/>
                <w:szCs w:val="22"/>
              </w:rPr>
            </w:pPr>
            <w:r w:rsidRPr="00DC3563">
              <w:rPr>
                <w:rFonts w:ascii="Times New Roman" w:hAnsi="Times New Roman"/>
                <w:sz w:val="22"/>
                <w:szCs w:val="22"/>
              </w:rPr>
              <w:t>90,6</w:t>
            </w:r>
          </w:p>
        </w:tc>
        <w:tc>
          <w:tcPr>
            <w:tcW w:w="1559" w:type="dxa"/>
          </w:tcPr>
          <w:p w14:paraId="3C05A025" w14:textId="77777777" w:rsidR="0023375D" w:rsidRPr="00DC3563" w:rsidRDefault="0023375D" w:rsidP="00DD2534">
            <w:pPr>
              <w:jc w:val="center"/>
              <w:rPr>
                <w:rFonts w:ascii="Times New Roman" w:hAnsi="Times New Roman"/>
                <w:sz w:val="22"/>
                <w:szCs w:val="22"/>
              </w:rPr>
            </w:pPr>
            <w:r w:rsidRPr="00DC3563">
              <w:rPr>
                <w:rFonts w:ascii="Times New Roman" w:hAnsi="Times New Roman"/>
                <w:sz w:val="22"/>
                <w:szCs w:val="22"/>
              </w:rPr>
              <w:t>61,5</w:t>
            </w:r>
          </w:p>
        </w:tc>
      </w:tr>
      <w:tr w:rsidR="0023375D" w:rsidRPr="00561EE4" w14:paraId="57E4D56B" w14:textId="77777777" w:rsidTr="00DD2534">
        <w:trPr>
          <w:jc w:val="center"/>
        </w:trPr>
        <w:tc>
          <w:tcPr>
            <w:tcW w:w="1643" w:type="dxa"/>
          </w:tcPr>
          <w:p w14:paraId="532F4E40" w14:textId="77777777" w:rsidR="0023375D" w:rsidRPr="00DC3563" w:rsidRDefault="0023375D" w:rsidP="00DD2534">
            <w:pPr>
              <w:jc w:val="center"/>
              <w:rPr>
                <w:rFonts w:ascii="Times New Roman" w:hAnsi="Times New Roman"/>
                <w:sz w:val="22"/>
                <w:szCs w:val="22"/>
              </w:rPr>
            </w:pPr>
            <w:r w:rsidRPr="00DC3563">
              <w:rPr>
                <w:rFonts w:ascii="Times New Roman" w:hAnsi="Times New Roman"/>
                <w:sz w:val="22"/>
                <w:szCs w:val="22"/>
              </w:rPr>
              <w:t>-15</w:t>
            </w:r>
          </w:p>
        </w:tc>
        <w:tc>
          <w:tcPr>
            <w:tcW w:w="1701" w:type="dxa"/>
          </w:tcPr>
          <w:p w14:paraId="58D9CD9B" w14:textId="77777777" w:rsidR="0023375D" w:rsidRPr="00DC3563" w:rsidRDefault="0023375D" w:rsidP="00DD2534">
            <w:pPr>
              <w:jc w:val="center"/>
              <w:rPr>
                <w:rFonts w:ascii="Times New Roman" w:hAnsi="Times New Roman"/>
                <w:sz w:val="22"/>
                <w:szCs w:val="22"/>
              </w:rPr>
            </w:pPr>
            <w:r w:rsidRPr="00DC3563">
              <w:rPr>
                <w:rFonts w:ascii="Times New Roman" w:hAnsi="Times New Roman"/>
                <w:sz w:val="22"/>
                <w:szCs w:val="22"/>
              </w:rPr>
              <w:t>91,0</w:t>
            </w:r>
          </w:p>
        </w:tc>
        <w:tc>
          <w:tcPr>
            <w:tcW w:w="1559" w:type="dxa"/>
          </w:tcPr>
          <w:p w14:paraId="36B1A3C7" w14:textId="77777777" w:rsidR="0023375D" w:rsidRPr="00DC3563" w:rsidRDefault="0023375D" w:rsidP="00DD2534">
            <w:pPr>
              <w:jc w:val="center"/>
              <w:rPr>
                <w:rFonts w:ascii="Times New Roman" w:hAnsi="Times New Roman"/>
                <w:sz w:val="22"/>
                <w:szCs w:val="22"/>
              </w:rPr>
            </w:pPr>
            <w:r w:rsidRPr="00DC3563">
              <w:rPr>
                <w:rFonts w:ascii="Times New Roman" w:hAnsi="Times New Roman"/>
                <w:sz w:val="22"/>
                <w:szCs w:val="22"/>
              </w:rPr>
              <w:t>63,0</w:t>
            </w:r>
          </w:p>
        </w:tc>
      </w:tr>
      <w:tr w:rsidR="0023375D" w:rsidRPr="00561EE4" w14:paraId="61DA826E" w14:textId="77777777" w:rsidTr="00DD2534">
        <w:trPr>
          <w:jc w:val="center"/>
        </w:trPr>
        <w:tc>
          <w:tcPr>
            <w:tcW w:w="1643" w:type="dxa"/>
          </w:tcPr>
          <w:p w14:paraId="00DC58B2" w14:textId="77777777" w:rsidR="0023375D" w:rsidRPr="00DC3563" w:rsidRDefault="0023375D" w:rsidP="00DD2534">
            <w:pPr>
              <w:jc w:val="center"/>
              <w:rPr>
                <w:rFonts w:ascii="Times New Roman" w:hAnsi="Times New Roman"/>
                <w:sz w:val="22"/>
                <w:szCs w:val="22"/>
              </w:rPr>
            </w:pPr>
            <w:r w:rsidRPr="00DC3563">
              <w:rPr>
                <w:rFonts w:ascii="Times New Roman" w:hAnsi="Times New Roman"/>
                <w:sz w:val="22"/>
                <w:szCs w:val="22"/>
              </w:rPr>
              <w:t>-16</w:t>
            </w:r>
          </w:p>
        </w:tc>
        <w:tc>
          <w:tcPr>
            <w:tcW w:w="1701" w:type="dxa"/>
          </w:tcPr>
          <w:p w14:paraId="20434A94" w14:textId="77777777" w:rsidR="0023375D" w:rsidRPr="00DC3563" w:rsidRDefault="0023375D" w:rsidP="00DD2534">
            <w:pPr>
              <w:jc w:val="center"/>
              <w:rPr>
                <w:rFonts w:ascii="Times New Roman" w:hAnsi="Times New Roman"/>
                <w:sz w:val="22"/>
                <w:szCs w:val="22"/>
              </w:rPr>
            </w:pPr>
            <w:r w:rsidRPr="00DC3563">
              <w:rPr>
                <w:rFonts w:ascii="Times New Roman" w:hAnsi="Times New Roman"/>
                <w:sz w:val="22"/>
                <w:szCs w:val="22"/>
              </w:rPr>
              <w:t>91,5</w:t>
            </w:r>
          </w:p>
        </w:tc>
        <w:tc>
          <w:tcPr>
            <w:tcW w:w="1559" w:type="dxa"/>
          </w:tcPr>
          <w:p w14:paraId="5090E629" w14:textId="77777777" w:rsidR="0023375D" w:rsidRPr="00DC3563" w:rsidRDefault="0023375D" w:rsidP="00DD2534">
            <w:pPr>
              <w:jc w:val="center"/>
              <w:rPr>
                <w:rFonts w:ascii="Times New Roman" w:hAnsi="Times New Roman"/>
                <w:sz w:val="22"/>
                <w:szCs w:val="22"/>
              </w:rPr>
            </w:pPr>
            <w:r w:rsidRPr="00DC3563">
              <w:rPr>
                <w:rFonts w:ascii="Times New Roman" w:hAnsi="Times New Roman"/>
                <w:sz w:val="22"/>
                <w:szCs w:val="22"/>
              </w:rPr>
              <w:t>64,1</w:t>
            </w:r>
          </w:p>
        </w:tc>
      </w:tr>
      <w:tr w:rsidR="0023375D" w:rsidRPr="00561EE4" w14:paraId="36D702D8" w14:textId="77777777" w:rsidTr="00DD2534">
        <w:trPr>
          <w:jc w:val="center"/>
        </w:trPr>
        <w:tc>
          <w:tcPr>
            <w:tcW w:w="1643" w:type="dxa"/>
          </w:tcPr>
          <w:p w14:paraId="16CA9BB7" w14:textId="77777777" w:rsidR="0023375D" w:rsidRPr="00DC3563" w:rsidRDefault="0023375D" w:rsidP="00DD2534">
            <w:pPr>
              <w:jc w:val="center"/>
              <w:rPr>
                <w:rFonts w:ascii="Times New Roman" w:hAnsi="Times New Roman"/>
                <w:sz w:val="22"/>
                <w:szCs w:val="22"/>
              </w:rPr>
            </w:pPr>
            <w:r w:rsidRPr="00DC3563">
              <w:rPr>
                <w:rFonts w:ascii="Times New Roman" w:hAnsi="Times New Roman"/>
                <w:sz w:val="22"/>
                <w:szCs w:val="22"/>
              </w:rPr>
              <w:t>-17</w:t>
            </w:r>
          </w:p>
        </w:tc>
        <w:tc>
          <w:tcPr>
            <w:tcW w:w="1701" w:type="dxa"/>
          </w:tcPr>
          <w:p w14:paraId="75C48894" w14:textId="77777777" w:rsidR="0023375D" w:rsidRPr="00DC3563" w:rsidRDefault="0023375D" w:rsidP="00DD2534">
            <w:pPr>
              <w:jc w:val="center"/>
              <w:rPr>
                <w:rFonts w:ascii="Times New Roman" w:hAnsi="Times New Roman"/>
                <w:sz w:val="22"/>
                <w:szCs w:val="22"/>
              </w:rPr>
            </w:pPr>
            <w:r w:rsidRPr="00DC3563">
              <w:rPr>
                <w:rFonts w:ascii="Times New Roman" w:hAnsi="Times New Roman"/>
                <w:sz w:val="22"/>
                <w:szCs w:val="22"/>
              </w:rPr>
              <w:t>91,5</w:t>
            </w:r>
          </w:p>
        </w:tc>
        <w:tc>
          <w:tcPr>
            <w:tcW w:w="1559" w:type="dxa"/>
          </w:tcPr>
          <w:p w14:paraId="0FB89273" w14:textId="77777777" w:rsidR="0023375D" w:rsidRPr="00DC3563" w:rsidRDefault="0023375D" w:rsidP="00DD2534">
            <w:pPr>
              <w:jc w:val="center"/>
              <w:rPr>
                <w:rFonts w:ascii="Times New Roman" w:hAnsi="Times New Roman"/>
                <w:sz w:val="22"/>
                <w:szCs w:val="22"/>
              </w:rPr>
            </w:pPr>
            <w:r w:rsidRPr="00DC3563">
              <w:rPr>
                <w:rFonts w:ascii="Times New Roman" w:hAnsi="Times New Roman"/>
                <w:sz w:val="22"/>
                <w:szCs w:val="22"/>
              </w:rPr>
              <w:t>65,9</w:t>
            </w:r>
          </w:p>
        </w:tc>
      </w:tr>
      <w:tr w:rsidR="0023375D" w:rsidRPr="00561EE4" w14:paraId="152D82F2" w14:textId="77777777" w:rsidTr="00DD2534">
        <w:trPr>
          <w:jc w:val="center"/>
        </w:trPr>
        <w:tc>
          <w:tcPr>
            <w:tcW w:w="1643" w:type="dxa"/>
          </w:tcPr>
          <w:p w14:paraId="7194F3BB" w14:textId="77777777" w:rsidR="0023375D" w:rsidRPr="00DC3563" w:rsidRDefault="0023375D" w:rsidP="00DD2534">
            <w:pPr>
              <w:jc w:val="center"/>
              <w:rPr>
                <w:rFonts w:ascii="Times New Roman" w:hAnsi="Times New Roman"/>
                <w:sz w:val="22"/>
                <w:szCs w:val="22"/>
              </w:rPr>
            </w:pPr>
            <w:r w:rsidRPr="00DC3563">
              <w:rPr>
                <w:rFonts w:ascii="Times New Roman" w:hAnsi="Times New Roman"/>
                <w:sz w:val="22"/>
                <w:szCs w:val="22"/>
              </w:rPr>
              <w:t>-18</w:t>
            </w:r>
          </w:p>
        </w:tc>
        <w:tc>
          <w:tcPr>
            <w:tcW w:w="1701" w:type="dxa"/>
          </w:tcPr>
          <w:p w14:paraId="7A572FE9" w14:textId="77777777" w:rsidR="0023375D" w:rsidRPr="00DC3563" w:rsidRDefault="0023375D" w:rsidP="00DD2534">
            <w:pPr>
              <w:jc w:val="center"/>
              <w:rPr>
                <w:rFonts w:ascii="Times New Roman" w:hAnsi="Times New Roman"/>
                <w:sz w:val="22"/>
                <w:szCs w:val="22"/>
              </w:rPr>
            </w:pPr>
            <w:r w:rsidRPr="00DC3563">
              <w:rPr>
                <w:rFonts w:ascii="Times New Roman" w:hAnsi="Times New Roman"/>
                <w:sz w:val="22"/>
                <w:szCs w:val="22"/>
              </w:rPr>
              <w:t>91,5</w:t>
            </w:r>
          </w:p>
        </w:tc>
        <w:tc>
          <w:tcPr>
            <w:tcW w:w="1559" w:type="dxa"/>
          </w:tcPr>
          <w:p w14:paraId="7DD5FBE5" w14:textId="77777777" w:rsidR="0023375D" w:rsidRPr="00DC3563" w:rsidRDefault="0023375D" w:rsidP="00DD2534">
            <w:pPr>
              <w:jc w:val="center"/>
              <w:rPr>
                <w:rFonts w:ascii="Times New Roman" w:hAnsi="Times New Roman"/>
                <w:sz w:val="22"/>
                <w:szCs w:val="22"/>
              </w:rPr>
            </w:pPr>
            <w:r w:rsidRPr="00DC3563">
              <w:rPr>
                <w:rFonts w:ascii="Times New Roman" w:hAnsi="Times New Roman"/>
                <w:sz w:val="22"/>
                <w:szCs w:val="22"/>
              </w:rPr>
              <w:t>66,9</w:t>
            </w:r>
          </w:p>
        </w:tc>
      </w:tr>
      <w:tr w:rsidR="0023375D" w:rsidRPr="00561EE4" w14:paraId="54EBAEFA" w14:textId="77777777" w:rsidTr="00DD2534">
        <w:trPr>
          <w:jc w:val="center"/>
        </w:trPr>
        <w:tc>
          <w:tcPr>
            <w:tcW w:w="1643" w:type="dxa"/>
          </w:tcPr>
          <w:p w14:paraId="0E05300B" w14:textId="77777777" w:rsidR="0023375D" w:rsidRPr="00DC3563" w:rsidRDefault="0023375D" w:rsidP="00DD2534">
            <w:pPr>
              <w:jc w:val="center"/>
              <w:rPr>
                <w:rFonts w:ascii="Times New Roman" w:hAnsi="Times New Roman"/>
                <w:sz w:val="22"/>
                <w:szCs w:val="22"/>
              </w:rPr>
            </w:pPr>
            <w:r w:rsidRPr="00DC3563">
              <w:rPr>
                <w:rFonts w:ascii="Times New Roman" w:hAnsi="Times New Roman"/>
                <w:sz w:val="22"/>
                <w:szCs w:val="22"/>
              </w:rPr>
              <w:t>-19</w:t>
            </w:r>
          </w:p>
        </w:tc>
        <w:tc>
          <w:tcPr>
            <w:tcW w:w="1701" w:type="dxa"/>
          </w:tcPr>
          <w:p w14:paraId="7810DD53" w14:textId="77777777" w:rsidR="0023375D" w:rsidRPr="00DC3563" w:rsidRDefault="0023375D" w:rsidP="00DD2534">
            <w:pPr>
              <w:jc w:val="center"/>
              <w:rPr>
                <w:rFonts w:ascii="Times New Roman" w:hAnsi="Times New Roman"/>
                <w:sz w:val="22"/>
                <w:szCs w:val="22"/>
              </w:rPr>
            </w:pPr>
            <w:r w:rsidRPr="00DC3563">
              <w:rPr>
                <w:rFonts w:ascii="Times New Roman" w:hAnsi="Times New Roman"/>
                <w:sz w:val="22"/>
                <w:szCs w:val="22"/>
              </w:rPr>
              <w:t>91,5</w:t>
            </w:r>
          </w:p>
        </w:tc>
        <w:tc>
          <w:tcPr>
            <w:tcW w:w="1559" w:type="dxa"/>
          </w:tcPr>
          <w:p w14:paraId="3A07B65C" w14:textId="77777777" w:rsidR="0023375D" w:rsidRPr="00DC3563" w:rsidRDefault="0023375D" w:rsidP="00DD2534">
            <w:pPr>
              <w:jc w:val="center"/>
              <w:rPr>
                <w:rFonts w:ascii="Times New Roman" w:hAnsi="Times New Roman"/>
                <w:sz w:val="22"/>
                <w:szCs w:val="22"/>
              </w:rPr>
            </w:pPr>
            <w:r w:rsidRPr="00DC3563">
              <w:rPr>
                <w:rFonts w:ascii="Times New Roman" w:hAnsi="Times New Roman"/>
                <w:sz w:val="22"/>
                <w:szCs w:val="22"/>
              </w:rPr>
              <w:t>67,0</w:t>
            </w:r>
          </w:p>
        </w:tc>
      </w:tr>
      <w:tr w:rsidR="0023375D" w:rsidRPr="00561EE4" w14:paraId="1024A550" w14:textId="77777777" w:rsidTr="00DD2534">
        <w:trPr>
          <w:jc w:val="center"/>
        </w:trPr>
        <w:tc>
          <w:tcPr>
            <w:tcW w:w="1643" w:type="dxa"/>
          </w:tcPr>
          <w:p w14:paraId="70A49891" w14:textId="77777777" w:rsidR="0023375D" w:rsidRPr="00DC3563" w:rsidRDefault="0023375D" w:rsidP="00DD2534">
            <w:pPr>
              <w:jc w:val="center"/>
              <w:rPr>
                <w:rFonts w:ascii="Times New Roman" w:hAnsi="Times New Roman"/>
                <w:sz w:val="22"/>
                <w:szCs w:val="22"/>
              </w:rPr>
            </w:pPr>
            <w:r w:rsidRPr="00DC3563">
              <w:rPr>
                <w:rFonts w:ascii="Times New Roman" w:hAnsi="Times New Roman"/>
                <w:sz w:val="22"/>
                <w:szCs w:val="22"/>
              </w:rPr>
              <w:t>-20</w:t>
            </w:r>
          </w:p>
        </w:tc>
        <w:tc>
          <w:tcPr>
            <w:tcW w:w="1701" w:type="dxa"/>
          </w:tcPr>
          <w:p w14:paraId="757DD428" w14:textId="77777777" w:rsidR="0023375D" w:rsidRPr="00DC3563" w:rsidRDefault="0023375D" w:rsidP="00DD2534">
            <w:pPr>
              <w:jc w:val="center"/>
              <w:rPr>
                <w:rFonts w:ascii="Times New Roman" w:hAnsi="Times New Roman"/>
                <w:sz w:val="22"/>
                <w:szCs w:val="22"/>
              </w:rPr>
            </w:pPr>
            <w:r w:rsidRPr="00DC3563">
              <w:rPr>
                <w:rFonts w:ascii="Times New Roman" w:hAnsi="Times New Roman"/>
                <w:sz w:val="22"/>
                <w:szCs w:val="22"/>
              </w:rPr>
              <w:t>91,5</w:t>
            </w:r>
          </w:p>
        </w:tc>
        <w:tc>
          <w:tcPr>
            <w:tcW w:w="1559" w:type="dxa"/>
          </w:tcPr>
          <w:p w14:paraId="7740E881" w14:textId="77777777" w:rsidR="0023375D" w:rsidRPr="00DC3563" w:rsidRDefault="0023375D" w:rsidP="00DD2534">
            <w:pPr>
              <w:jc w:val="center"/>
              <w:rPr>
                <w:rFonts w:ascii="Times New Roman" w:hAnsi="Times New Roman"/>
                <w:sz w:val="22"/>
                <w:szCs w:val="22"/>
              </w:rPr>
            </w:pPr>
            <w:r w:rsidRPr="00DC3563">
              <w:rPr>
                <w:rFonts w:ascii="Times New Roman" w:hAnsi="Times New Roman"/>
                <w:sz w:val="22"/>
                <w:szCs w:val="22"/>
              </w:rPr>
              <w:t>68,0</w:t>
            </w:r>
          </w:p>
        </w:tc>
      </w:tr>
    </w:tbl>
    <w:p w14:paraId="68E698B2" w14:textId="77777777" w:rsidR="0023375D" w:rsidRDefault="0023375D" w:rsidP="0023375D">
      <w:bookmarkStart w:id="1" w:name="_Hlk179366652"/>
    </w:p>
    <w:p w14:paraId="717CCC10" w14:textId="77777777" w:rsidR="0023375D" w:rsidRPr="0034040D" w:rsidRDefault="0023375D" w:rsidP="0023375D">
      <w:pPr>
        <w:jc w:val="both"/>
        <w:rPr>
          <w:rFonts w:ascii="Times New Roman" w:hAnsi="Times New Roman"/>
          <w:sz w:val="22"/>
          <w:szCs w:val="22"/>
        </w:rPr>
      </w:pPr>
      <w:r w:rsidRPr="0034040D">
        <w:rPr>
          <w:rFonts w:ascii="Times New Roman" w:hAnsi="Times New Roman"/>
          <w:sz w:val="22"/>
          <w:szCs w:val="22"/>
        </w:rPr>
        <w:t>Piezīmes</w:t>
      </w:r>
      <w:r>
        <w:rPr>
          <w:rFonts w:ascii="Times New Roman" w:hAnsi="Times New Roman"/>
          <w:sz w:val="22"/>
          <w:szCs w:val="22"/>
        </w:rPr>
        <w:t>:</w:t>
      </w:r>
      <w:r w:rsidRPr="0034040D">
        <w:rPr>
          <w:rFonts w:ascii="Times New Roman" w:hAnsi="Times New Roman"/>
          <w:sz w:val="22"/>
          <w:szCs w:val="22"/>
        </w:rPr>
        <w:t xml:space="preserve"> Ūdens temperatūra siltumtīklu turpgaitas cauruļvadā T</w:t>
      </w:r>
      <w:r w:rsidRPr="00DC3563">
        <w:rPr>
          <w:rFonts w:ascii="Times New Roman" w:hAnsi="Times New Roman"/>
          <w:sz w:val="22"/>
          <w:szCs w:val="22"/>
          <w:vertAlign w:val="subscript"/>
        </w:rPr>
        <w:t>1</w:t>
      </w:r>
      <w:r w:rsidRPr="0034040D">
        <w:rPr>
          <w:rFonts w:ascii="Times New Roman" w:hAnsi="Times New Roman"/>
          <w:sz w:val="22"/>
          <w:szCs w:val="22"/>
        </w:rPr>
        <w:t xml:space="preserve"> apkures sezonā tiek regulēta atbilstoši temperatūras grafikam ar novirzi līdz +/- 3</w:t>
      </w:r>
      <w:r>
        <w:rPr>
          <w:rFonts w:ascii="Times New Roman" w:hAnsi="Times New Roman"/>
          <w:sz w:val="22"/>
          <w:szCs w:val="22"/>
        </w:rPr>
        <w:t>.</w:t>
      </w:r>
      <w:r w:rsidRPr="0034040D">
        <w:rPr>
          <w:rFonts w:ascii="Times New Roman" w:hAnsi="Times New Roman"/>
          <w:sz w:val="22"/>
          <w:szCs w:val="22"/>
        </w:rPr>
        <w:t xml:space="preserve">0 </w:t>
      </w:r>
      <w:r w:rsidRPr="00DC3563">
        <w:rPr>
          <w:rFonts w:ascii="Times New Roman" w:hAnsi="Times New Roman"/>
          <w:sz w:val="22"/>
          <w:szCs w:val="22"/>
          <w:vertAlign w:val="superscript"/>
        </w:rPr>
        <w:t>C</w:t>
      </w:r>
      <w:r>
        <w:rPr>
          <w:rFonts w:ascii="Times New Roman" w:hAnsi="Times New Roman"/>
          <w:sz w:val="22"/>
          <w:szCs w:val="22"/>
        </w:rPr>
        <w:t>.</w:t>
      </w:r>
      <w:bookmarkEnd w:id="1"/>
    </w:p>
    <w:p w14:paraId="5BAD7520" w14:textId="77777777" w:rsidR="0023375D" w:rsidRDefault="0023375D" w:rsidP="0023375D">
      <w:pPr>
        <w:pStyle w:val="Pamatteksts"/>
        <w:jc w:val="right"/>
        <w:rPr>
          <w:sz w:val="22"/>
          <w:szCs w:val="22"/>
        </w:rPr>
      </w:pPr>
    </w:p>
    <w:p w14:paraId="28733B72" w14:textId="77777777" w:rsidR="0023375D" w:rsidRDefault="0023375D" w:rsidP="0023375D">
      <w:pPr>
        <w:pStyle w:val="Pamatteksts"/>
        <w:jc w:val="both"/>
        <w:rPr>
          <w:sz w:val="22"/>
          <w:szCs w:val="22"/>
        </w:rPr>
        <w:sectPr w:rsidR="0023375D" w:rsidSect="0023375D">
          <w:pgSz w:w="11906" w:h="16838"/>
          <w:pgMar w:top="1440" w:right="1133" w:bottom="1440" w:left="1800" w:header="708" w:footer="708" w:gutter="0"/>
          <w:cols w:space="708"/>
          <w:docGrid w:linePitch="360"/>
        </w:sectPr>
      </w:pPr>
    </w:p>
    <w:p w14:paraId="67BC50B0" w14:textId="77777777" w:rsidR="0023375D" w:rsidRDefault="0023375D" w:rsidP="0023375D">
      <w:pPr>
        <w:pStyle w:val="Pamatteksts"/>
        <w:jc w:val="right"/>
        <w:rPr>
          <w:sz w:val="22"/>
          <w:szCs w:val="22"/>
        </w:rPr>
      </w:pPr>
      <w:r>
        <w:rPr>
          <w:sz w:val="22"/>
          <w:szCs w:val="22"/>
        </w:rPr>
        <w:lastRenderedPageBreak/>
        <w:t>Siltumapgādes līguma pielikums Nr.3</w:t>
      </w:r>
    </w:p>
    <w:p w14:paraId="3E706CB2" w14:textId="77777777" w:rsidR="0023375D" w:rsidRDefault="0023375D" w:rsidP="0023375D">
      <w:pPr>
        <w:pStyle w:val="Pamatteksts"/>
        <w:jc w:val="right"/>
        <w:rPr>
          <w:sz w:val="22"/>
          <w:szCs w:val="22"/>
        </w:rPr>
      </w:pPr>
    </w:p>
    <w:p w14:paraId="7A06ACB2" w14:textId="77777777" w:rsidR="0023375D" w:rsidRDefault="0023375D" w:rsidP="0023375D">
      <w:pPr>
        <w:spacing w:after="160" w:line="259" w:lineRule="auto"/>
        <w:rPr>
          <w:rFonts w:ascii="Times New Roman" w:hAnsi="Times New Roman"/>
          <w:b/>
          <w:bCs/>
          <w:sz w:val="22"/>
          <w:szCs w:val="14"/>
        </w:rPr>
      </w:pPr>
      <w:r w:rsidRPr="00760F0E">
        <w:rPr>
          <w:rFonts w:ascii="Times New Roman" w:hAnsi="Times New Roman"/>
          <w:b/>
          <w:bCs/>
          <w:sz w:val="22"/>
          <w:szCs w:val="14"/>
        </w:rPr>
        <w:t>Siltumapg</w:t>
      </w:r>
      <w:r w:rsidRPr="00760F0E">
        <w:rPr>
          <w:rFonts w:ascii="Times New Roman" w:hAnsi="Times New Roman" w:hint="eastAsia"/>
          <w:b/>
          <w:bCs/>
          <w:sz w:val="22"/>
          <w:szCs w:val="14"/>
        </w:rPr>
        <w:t>ā</w:t>
      </w:r>
      <w:r w:rsidRPr="00760F0E">
        <w:rPr>
          <w:rFonts w:ascii="Times New Roman" w:hAnsi="Times New Roman"/>
          <w:b/>
          <w:bCs/>
          <w:sz w:val="22"/>
          <w:szCs w:val="14"/>
        </w:rPr>
        <w:t>des sist</w:t>
      </w:r>
      <w:r w:rsidRPr="00760F0E">
        <w:rPr>
          <w:rFonts w:ascii="Times New Roman" w:hAnsi="Times New Roman" w:hint="eastAsia"/>
          <w:b/>
          <w:bCs/>
          <w:sz w:val="22"/>
          <w:szCs w:val="14"/>
        </w:rPr>
        <w:t>ē</w:t>
      </w:r>
      <w:r w:rsidRPr="00760F0E">
        <w:rPr>
          <w:rFonts w:ascii="Times New Roman" w:hAnsi="Times New Roman"/>
          <w:b/>
          <w:bCs/>
          <w:sz w:val="22"/>
          <w:szCs w:val="14"/>
        </w:rPr>
        <w:t>mas pieder</w:t>
      </w:r>
      <w:r w:rsidRPr="00760F0E">
        <w:rPr>
          <w:rFonts w:ascii="Times New Roman" w:hAnsi="Times New Roman" w:hint="eastAsia"/>
          <w:b/>
          <w:bCs/>
          <w:sz w:val="22"/>
          <w:szCs w:val="14"/>
        </w:rPr>
        <w:t>ī</w:t>
      </w:r>
      <w:r w:rsidRPr="00760F0E">
        <w:rPr>
          <w:rFonts w:ascii="Times New Roman" w:hAnsi="Times New Roman"/>
          <w:b/>
          <w:bCs/>
          <w:sz w:val="22"/>
          <w:szCs w:val="14"/>
        </w:rPr>
        <w:t>bas robe</w:t>
      </w:r>
      <w:r w:rsidRPr="00760F0E">
        <w:rPr>
          <w:rFonts w:ascii="Times New Roman" w:hAnsi="Times New Roman" w:hint="eastAsia"/>
          <w:b/>
          <w:bCs/>
          <w:sz w:val="22"/>
          <w:szCs w:val="14"/>
        </w:rPr>
        <w:t>ž</w:t>
      </w:r>
      <w:r w:rsidRPr="00760F0E">
        <w:rPr>
          <w:rFonts w:ascii="Times New Roman" w:hAnsi="Times New Roman"/>
          <w:b/>
          <w:bCs/>
          <w:sz w:val="22"/>
          <w:szCs w:val="14"/>
        </w:rPr>
        <w:t>as sh</w:t>
      </w:r>
      <w:r w:rsidRPr="00760F0E">
        <w:rPr>
          <w:rFonts w:ascii="Times New Roman" w:hAnsi="Times New Roman" w:hint="eastAsia"/>
          <w:b/>
          <w:bCs/>
          <w:sz w:val="22"/>
          <w:szCs w:val="14"/>
        </w:rPr>
        <w:t>ē</w:t>
      </w:r>
      <w:r w:rsidRPr="00760F0E">
        <w:rPr>
          <w:rFonts w:ascii="Times New Roman" w:hAnsi="Times New Roman"/>
          <w:b/>
          <w:bCs/>
          <w:sz w:val="22"/>
          <w:szCs w:val="14"/>
        </w:rPr>
        <w:t>ma, at</w:t>
      </w:r>
      <w:r w:rsidRPr="00760F0E">
        <w:rPr>
          <w:rFonts w:ascii="Times New Roman" w:hAnsi="Times New Roman" w:hint="eastAsia"/>
          <w:b/>
          <w:bCs/>
          <w:sz w:val="22"/>
          <w:szCs w:val="14"/>
        </w:rPr>
        <w:t>ļ</w:t>
      </w:r>
      <w:r w:rsidRPr="00760F0E">
        <w:rPr>
          <w:rFonts w:ascii="Times New Roman" w:hAnsi="Times New Roman"/>
          <w:b/>
          <w:bCs/>
          <w:sz w:val="22"/>
          <w:szCs w:val="14"/>
        </w:rPr>
        <w:t>aut</w:t>
      </w:r>
      <w:r w:rsidRPr="00760F0E">
        <w:rPr>
          <w:rFonts w:ascii="Times New Roman" w:hAnsi="Times New Roman" w:hint="eastAsia"/>
          <w:b/>
          <w:bCs/>
          <w:sz w:val="22"/>
          <w:szCs w:val="14"/>
        </w:rPr>
        <w:t>ā</w:t>
      </w:r>
      <w:r w:rsidRPr="00760F0E">
        <w:rPr>
          <w:rFonts w:ascii="Times New Roman" w:hAnsi="Times New Roman"/>
          <w:b/>
          <w:bCs/>
          <w:sz w:val="22"/>
          <w:szCs w:val="14"/>
        </w:rPr>
        <w:t>s maksim</w:t>
      </w:r>
      <w:r w:rsidRPr="00760F0E">
        <w:rPr>
          <w:rFonts w:ascii="Times New Roman" w:hAnsi="Times New Roman" w:hint="eastAsia"/>
          <w:b/>
          <w:bCs/>
          <w:sz w:val="22"/>
          <w:szCs w:val="14"/>
        </w:rPr>
        <w:t>ā</w:t>
      </w:r>
      <w:r w:rsidRPr="00760F0E">
        <w:rPr>
          <w:rFonts w:ascii="Times New Roman" w:hAnsi="Times New Roman"/>
          <w:b/>
          <w:bCs/>
          <w:sz w:val="22"/>
          <w:szCs w:val="14"/>
        </w:rPr>
        <w:t>l</w:t>
      </w:r>
      <w:r w:rsidRPr="00760F0E">
        <w:rPr>
          <w:rFonts w:ascii="Times New Roman" w:hAnsi="Times New Roman" w:hint="eastAsia"/>
          <w:b/>
          <w:bCs/>
          <w:sz w:val="22"/>
          <w:szCs w:val="14"/>
        </w:rPr>
        <w:t>ā</w:t>
      </w:r>
      <w:r w:rsidRPr="00760F0E">
        <w:rPr>
          <w:rFonts w:ascii="Times New Roman" w:hAnsi="Times New Roman"/>
          <w:b/>
          <w:bCs/>
          <w:sz w:val="22"/>
          <w:szCs w:val="14"/>
        </w:rPr>
        <w:t xml:space="preserve">s </w:t>
      </w:r>
      <w:proofErr w:type="spellStart"/>
      <w:r w:rsidRPr="00760F0E">
        <w:rPr>
          <w:rFonts w:ascii="Times New Roman" w:hAnsi="Times New Roman"/>
          <w:b/>
          <w:bCs/>
          <w:sz w:val="22"/>
          <w:szCs w:val="14"/>
        </w:rPr>
        <w:t>siltumslodzes</w:t>
      </w:r>
      <w:proofErr w:type="spellEnd"/>
      <w:r w:rsidRPr="00760F0E">
        <w:rPr>
          <w:rFonts w:ascii="Times New Roman" w:hAnsi="Times New Roman"/>
          <w:b/>
          <w:bCs/>
          <w:sz w:val="22"/>
          <w:szCs w:val="14"/>
        </w:rPr>
        <w:t xml:space="preserve"> tabula</w:t>
      </w:r>
    </w:p>
    <w:p w14:paraId="6D1C262B" w14:textId="77777777" w:rsidR="0023375D" w:rsidRDefault="0023375D" w:rsidP="0023375D">
      <w:pPr>
        <w:spacing w:after="160" w:line="259" w:lineRule="auto"/>
        <w:rPr>
          <w:rFonts w:ascii="Times New Roman" w:hAnsi="Times New Roman"/>
          <w:b/>
          <w:bCs/>
          <w:sz w:val="22"/>
          <w:szCs w:val="14"/>
        </w:rPr>
      </w:pPr>
    </w:p>
    <w:p w14:paraId="6BF1230C" w14:textId="77777777" w:rsidR="0023375D" w:rsidRDefault="0023375D" w:rsidP="0023375D">
      <w:pPr>
        <w:spacing w:after="160" w:line="259" w:lineRule="auto"/>
        <w:rPr>
          <w:rFonts w:ascii="Times New Roman" w:hAnsi="Times New Roman"/>
          <w:b/>
          <w:bCs/>
          <w:sz w:val="22"/>
          <w:szCs w:val="14"/>
        </w:rPr>
      </w:pPr>
      <w:r>
        <w:rPr>
          <w:rFonts w:ascii="Times New Roman" w:hAnsi="Times New Roman"/>
          <w:b/>
          <w:bCs/>
          <w:sz w:val="22"/>
          <w:szCs w:val="14"/>
        </w:rPr>
        <w:t>Piederības robežas shēma:</w:t>
      </w:r>
    </w:p>
    <w:p w14:paraId="062F7A7A" w14:textId="77777777" w:rsidR="0023375D" w:rsidRDefault="0023375D" w:rsidP="0023375D">
      <w:pPr>
        <w:spacing w:after="160" w:line="259" w:lineRule="auto"/>
        <w:rPr>
          <w:rFonts w:ascii="Times New Roman" w:hAnsi="Times New Roman"/>
          <w:b/>
          <w:bCs/>
          <w:sz w:val="22"/>
          <w:szCs w:val="14"/>
        </w:rPr>
      </w:pPr>
    </w:p>
    <w:p w14:paraId="667A4E9E" w14:textId="77777777" w:rsidR="0023375D" w:rsidRDefault="0023375D" w:rsidP="0023375D">
      <w:pPr>
        <w:spacing w:after="160" w:line="259" w:lineRule="auto"/>
        <w:rPr>
          <w:rFonts w:ascii="Times New Roman" w:hAnsi="Times New Roman"/>
          <w:b/>
          <w:bCs/>
          <w:sz w:val="22"/>
          <w:szCs w:val="14"/>
        </w:rPr>
      </w:pPr>
      <w:r>
        <w:rPr>
          <w:rFonts w:ascii="Times New Roman" w:hAnsi="Times New Roman"/>
          <w:b/>
          <w:bCs/>
          <w:sz w:val="22"/>
          <w:szCs w:val="14"/>
        </w:rPr>
        <w:t>Siltumapgādei pieslēgto objektu saraksts</w:t>
      </w:r>
    </w:p>
    <w:tbl>
      <w:tblPr>
        <w:tblStyle w:val="Reatabula"/>
        <w:tblW w:w="0" w:type="auto"/>
        <w:tblLook w:val="04A0" w:firstRow="1" w:lastRow="0" w:firstColumn="1" w:lastColumn="0" w:noHBand="0" w:noVBand="1"/>
      </w:tblPr>
      <w:tblGrid>
        <w:gridCol w:w="528"/>
        <w:gridCol w:w="1565"/>
        <w:gridCol w:w="1536"/>
        <w:gridCol w:w="1459"/>
        <w:gridCol w:w="1229"/>
        <w:gridCol w:w="1434"/>
      </w:tblGrid>
      <w:tr w:rsidR="0023375D" w14:paraId="4BA6F14B" w14:textId="77777777" w:rsidTr="00DD2534">
        <w:tc>
          <w:tcPr>
            <w:tcW w:w="528" w:type="dxa"/>
            <w:vAlign w:val="center"/>
          </w:tcPr>
          <w:p w14:paraId="7D26FB5B" w14:textId="77777777" w:rsidR="0023375D" w:rsidRDefault="0023375D" w:rsidP="00DD2534">
            <w:pPr>
              <w:spacing w:after="160" w:line="259" w:lineRule="auto"/>
              <w:jc w:val="center"/>
              <w:rPr>
                <w:rFonts w:ascii="Times New Roman" w:hAnsi="Times New Roman"/>
                <w:b/>
                <w:bCs/>
                <w:sz w:val="22"/>
                <w:szCs w:val="14"/>
              </w:rPr>
            </w:pPr>
            <w:r>
              <w:rPr>
                <w:rFonts w:ascii="Times New Roman" w:hAnsi="Times New Roman"/>
                <w:b/>
                <w:bCs/>
                <w:sz w:val="22"/>
                <w:szCs w:val="14"/>
              </w:rPr>
              <w:t>Nr.</w:t>
            </w:r>
          </w:p>
        </w:tc>
        <w:tc>
          <w:tcPr>
            <w:tcW w:w="1565" w:type="dxa"/>
            <w:vAlign w:val="center"/>
          </w:tcPr>
          <w:p w14:paraId="5B85CAD7" w14:textId="77777777" w:rsidR="0023375D" w:rsidRDefault="0023375D" w:rsidP="00DD2534">
            <w:pPr>
              <w:spacing w:after="160" w:line="259" w:lineRule="auto"/>
              <w:jc w:val="center"/>
              <w:rPr>
                <w:rFonts w:ascii="Times New Roman" w:hAnsi="Times New Roman"/>
                <w:b/>
                <w:bCs/>
                <w:sz w:val="22"/>
                <w:szCs w:val="14"/>
              </w:rPr>
            </w:pPr>
            <w:r>
              <w:rPr>
                <w:rFonts w:ascii="Times New Roman" w:hAnsi="Times New Roman"/>
                <w:b/>
                <w:bCs/>
                <w:sz w:val="22"/>
                <w:szCs w:val="14"/>
              </w:rPr>
              <w:t>Objekts, adrese</w:t>
            </w:r>
          </w:p>
        </w:tc>
        <w:tc>
          <w:tcPr>
            <w:tcW w:w="1536" w:type="dxa"/>
            <w:vAlign w:val="center"/>
          </w:tcPr>
          <w:p w14:paraId="36C392D1" w14:textId="77777777" w:rsidR="0023375D" w:rsidRDefault="0023375D" w:rsidP="00DD2534">
            <w:pPr>
              <w:spacing w:after="160" w:line="259" w:lineRule="auto"/>
              <w:jc w:val="center"/>
              <w:rPr>
                <w:rFonts w:ascii="Times New Roman" w:hAnsi="Times New Roman"/>
                <w:b/>
                <w:bCs/>
                <w:sz w:val="22"/>
                <w:szCs w:val="14"/>
              </w:rPr>
            </w:pPr>
            <w:proofErr w:type="spellStart"/>
            <w:r>
              <w:rPr>
                <w:rFonts w:ascii="Times New Roman" w:hAnsi="Times New Roman"/>
                <w:b/>
                <w:bCs/>
                <w:sz w:val="22"/>
                <w:szCs w:val="14"/>
              </w:rPr>
              <w:t>Būvtilpums</w:t>
            </w:r>
            <w:proofErr w:type="spellEnd"/>
            <w:r>
              <w:rPr>
                <w:rFonts w:ascii="Times New Roman" w:hAnsi="Times New Roman"/>
                <w:b/>
                <w:bCs/>
                <w:sz w:val="22"/>
                <w:szCs w:val="14"/>
              </w:rPr>
              <w:t xml:space="preserve"> (m3)</w:t>
            </w:r>
          </w:p>
        </w:tc>
        <w:tc>
          <w:tcPr>
            <w:tcW w:w="1459" w:type="dxa"/>
            <w:vAlign w:val="center"/>
          </w:tcPr>
          <w:p w14:paraId="07E4274F" w14:textId="77777777" w:rsidR="0023375D" w:rsidRDefault="0023375D" w:rsidP="00DD2534">
            <w:pPr>
              <w:spacing w:after="160" w:line="259" w:lineRule="auto"/>
              <w:jc w:val="center"/>
              <w:rPr>
                <w:rFonts w:ascii="Times New Roman" w:hAnsi="Times New Roman"/>
                <w:b/>
                <w:bCs/>
                <w:sz w:val="22"/>
                <w:szCs w:val="14"/>
              </w:rPr>
            </w:pPr>
            <w:r>
              <w:rPr>
                <w:rFonts w:ascii="Times New Roman" w:hAnsi="Times New Roman"/>
                <w:b/>
                <w:bCs/>
                <w:sz w:val="22"/>
                <w:szCs w:val="14"/>
              </w:rPr>
              <w:t>Apkurināmā platība (m2)</w:t>
            </w:r>
          </w:p>
        </w:tc>
        <w:tc>
          <w:tcPr>
            <w:tcW w:w="1229" w:type="dxa"/>
            <w:vAlign w:val="center"/>
          </w:tcPr>
          <w:p w14:paraId="56C4AAD5" w14:textId="77777777" w:rsidR="0023375D" w:rsidRDefault="0023375D" w:rsidP="00DD2534">
            <w:pPr>
              <w:spacing w:after="160" w:line="259" w:lineRule="auto"/>
              <w:jc w:val="center"/>
              <w:rPr>
                <w:rFonts w:ascii="Times New Roman" w:hAnsi="Times New Roman"/>
                <w:b/>
                <w:bCs/>
                <w:sz w:val="22"/>
                <w:szCs w:val="14"/>
              </w:rPr>
            </w:pPr>
            <w:r>
              <w:rPr>
                <w:rFonts w:ascii="Times New Roman" w:hAnsi="Times New Roman"/>
                <w:b/>
                <w:bCs/>
                <w:sz w:val="22"/>
                <w:szCs w:val="14"/>
              </w:rPr>
              <w:t>Vidējais karstā ūdens patēriņš gadā (m3)</w:t>
            </w:r>
          </w:p>
        </w:tc>
        <w:tc>
          <w:tcPr>
            <w:tcW w:w="1434" w:type="dxa"/>
            <w:vAlign w:val="center"/>
          </w:tcPr>
          <w:p w14:paraId="51DAA2DE" w14:textId="77777777" w:rsidR="0023375D" w:rsidRDefault="0023375D" w:rsidP="00DD2534">
            <w:pPr>
              <w:spacing w:after="160" w:line="259" w:lineRule="auto"/>
              <w:jc w:val="center"/>
              <w:rPr>
                <w:rFonts w:ascii="Times New Roman" w:hAnsi="Times New Roman"/>
                <w:b/>
                <w:bCs/>
                <w:sz w:val="22"/>
                <w:szCs w:val="14"/>
              </w:rPr>
            </w:pPr>
            <w:r>
              <w:rPr>
                <w:rFonts w:ascii="Times New Roman" w:hAnsi="Times New Roman"/>
                <w:b/>
                <w:bCs/>
                <w:sz w:val="22"/>
                <w:szCs w:val="14"/>
              </w:rPr>
              <w:t xml:space="preserve">Atļautā maksimālā </w:t>
            </w:r>
            <w:proofErr w:type="spellStart"/>
            <w:r>
              <w:rPr>
                <w:rFonts w:ascii="Times New Roman" w:hAnsi="Times New Roman"/>
                <w:b/>
                <w:bCs/>
                <w:sz w:val="22"/>
                <w:szCs w:val="14"/>
              </w:rPr>
              <w:t>siltumslodze</w:t>
            </w:r>
            <w:proofErr w:type="spellEnd"/>
            <w:r>
              <w:rPr>
                <w:rFonts w:ascii="Times New Roman" w:hAnsi="Times New Roman"/>
                <w:b/>
                <w:bCs/>
                <w:sz w:val="22"/>
                <w:szCs w:val="14"/>
              </w:rPr>
              <w:t xml:space="preserve"> objektam (MW)</w:t>
            </w:r>
          </w:p>
        </w:tc>
      </w:tr>
      <w:tr w:rsidR="0023375D" w:rsidRPr="00A0696C" w14:paraId="32F04A0B" w14:textId="77777777" w:rsidTr="00DD2534">
        <w:tc>
          <w:tcPr>
            <w:tcW w:w="528" w:type="dxa"/>
          </w:tcPr>
          <w:p w14:paraId="5E83B17F" w14:textId="77777777" w:rsidR="0023375D" w:rsidRPr="00A0696C" w:rsidRDefault="0023375D" w:rsidP="00DD2534">
            <w:pPr>
              <w:spacing w:after="160" w:line="259" w:lineRule="auto"/>
              <w:rPr>
                <w:rFonts w:ascii="Times New Roman" w:hAnsi="Times New Roman"/>
                <w:i/>
                <w:iCs/>
                <w:sz w:val="22"/>
                <w:szCs w:val="14"/>
              </w:rPr>
            </w:pPr>
          </w:p>
        </w:tc>
        <w:tc>
          <w:tcPr>
            <w:tcW w:w="1565" w:type="dxa"/>
          </w:tcPr>
          <w:p w14:paraId="7D3D3A83" w14:textId="77A99A86" w:rsidR="0023375D" w:rsidRPr="00A0696C" w:rsidRDefault="0023375D" w:rsidP="00DD2534">
            <w:pPr>
              <w:spacing w:after="160" w:line="259" w:lineRule="auto"/>
              <w:rPr>
                <w:rFonts w:ascii="Times New Roman" w:hAnsi="Times New Roman"/>
                <w:i/>
                <w:iCs/>
                <w:sz w:val="22"/>
                <w:szCs w:val="14"/>
              </w:rPr>
            </w:pPr>
          </w:p>
        </w:tc>
        <w:tc>
          <w:tcPr>
            <w:tcW w:w="1536" w:type="dxa"/>
          </w:tcPr>
          <w:p w14:paraId="30FAAA94" w14:textId="409A0BE7" w:rsidR="0023375D" w:rsidRPr="00A0696C" w:rsidRDefault="0023375D" w:rsidP="00DD2534">
            <w:pPr>
              <w:spacing w:after="160" w:line="259" w:lineRule="auto"/>
              <w:rPr>
                <w:rFonts w:ascii="Times New Roman" w:hAnsi="Times New Roman"/>
                <w:i/>
                <w:iCs/>
                <w:sz w:val="22"/>
                <w:szCs w:val="14"/>
              </w:rPr>
            </w:pPr>
          </w:p>
        </w:tc>
        <w:tc>
          <w:tcPr>
            <w:tcW w:w="1459" w:type="dxa"/>
          </w:tcPr>
          <w:p w14:paraId="1B6EB454" w14:textId="70C77541" w:rsidR="0023375D" w:rsidRPr="00A0696C" w:rsidRDefault="0023375D" w:rsidP="00DD2534">
            <w:pPr>
              <w:spacing w:after="160" w:line="259" w:lineRule="auto"/>
              <w:rPr>
                <w:rFonts w:ascii="Times New Roman" w:hAnsi="Times New Roman"/>
                <w:i/>
                <w:iCs/>
                <w:sz w:val="22"/>
                <w:szCs w:val="14"/>
              </w:rPr>
            </w:pPr>
          </w:p>
        </w:tc>
        <w:tc>
          <w:tcPr>
            <w:tcW w:w="1229" w:type="dxa"/>
          </w:tcPr>
          <w:p w14:paraId="0108B5B7" w14:textId="2EEA44BC" w:rsidR="0023375D" w:rsidRPr="00A0696C" w:rsidRDefault="0023375D" w:rsidP="00DD2534">
            <w:pPr>
              <w:spacing w:after="160" w:line="259" w:lineRule="auto"/>
              <w:rPr>
                <w:rFonts w:ascii="Times New Roman" w:hAnsi="Times New Roman"/>
                <w:i/>
                <w:iCs/>
                <w:sz w:val="22"/>
                <w:szCs w:val="14"/>
              </w:rPr>
            </w:pPr>
          </w:p>
        </w:tc>
        <w:tc>
          <w:tcPr>
            <w:tcW w:w="1434" w:type="dxa"/>
          </w:tcPr>
          <w:p w14:paraId="462FCDA0" w14:textId="6C5BBF87" w:rsidR="0023375D" w:rsidRPr="00A0696C" w:rsidRDefault="0023375D" w:rsidP="00DD2534">
            <w:pPr>
              <w:spacing w:after="160" w:line="259" w:lineRule="auto"/>
              <w:rPr>
                <w:rFonts w:ascii="Times New Roman" w:hAnsi="Times New Roman"/>
                <w:i/>
                <w:iCs/>
                <w:sz w:val="22"/>
                <w:szCs w:val="14"/>
              </w:rPr>
            </w:pPr>
            <w:r w:rsidRPr="00A0696C">
              <w:rPr>
                <w:rFonts w:ascii="Times New Roman" w:hAnsi="Times New Roman"/>
                <w:i/>
                <w:iCs/>
                <w:sz w:val="22"/>
                <w:szCs w:val="14"/>
              </w:rPr>
              <w:tab/>
            </w:r>
          </w:p>
        </w:tc>
      </w:tr>
    </w:tbl>
    <w:p w14:paraId="475561E9" w14:textId="77777777" w:rsidR="0023375D" w:rsidRDefault="0023375D" w:rsidP="0023375D">
      <w:pPr>
        <w:spacing w:after="160" w:line="259" w:lineRule="auto"/>
        <w:rPr>
          <w:rFonts w:ascii="Times New Roman" w:hAnsi="Times New Roman"/>
          <w:b/>
          <w:bCs/>
          <w:sz w:val="22"/>
          <w:szCs w:val="14"/>
        </w:rPr>
      </w:pPr>
    </w:p>
    <w:p w14:paraId="319A0049" w14:textId="77777777" w:rsidR="0023375D" w:rsidRDefault="0023375D" w:rsidP="0023375D">
      <w:pPr>
        <w:pStyle w:val="Pamatteksts"/>
        <w:jc w:val="both"/>
        <w:rPr>
          <w:sz w:val="22"/>
          <w:szCs w:val="22"/>
        </w:rPr>
      </w:pPr>
    </w:p>
    <w:p w14:paraId="7C09C5C9" w14:textId="551E6D13" w:rsidR="0023375D" w:rsidRPr="00901E21" w:rsidRDefault="0023375D" w:rsidP="0023375D">
      <w:pPr>
        <w:pStyle w:val="Pamatteksts"/>
        <w:jc w:val="both"/>
        <w:rPr>
          <w:sz w:val="22"/>
          <w:szCs w:val="22"/>
        </w:rPr>
      </w:pPr>
    </w:p>
    <w:sectPr w:rsidR="0023375D" w:rsidRPr="00901E21" w:rsidSect="00F73BA0">
      <w:pgSz w:w="11906" w:h="16838"/>
      <w:pgMar w:top="1440" w:right="1133"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C065DEC" w14:textId="77777777" w:rsidR="00514239" w:rsidRDefault="00514239" w:rsidP="00F73BA0">
      <w:r>
        <w:separator/>
      </w:r>
    </w:p>
  </w:endnote>
  <w:endnote w:type="continuationSeparator" w:id="0">
    <w:p w14:paraId="1FFC39BA" w14:textId="77777777" w:rsidR="00514239" w:rsidRDefault="00514239" w:rsidP="00F73B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BA"/>
    <w:family w:val="roman"/>
    <w:pitch w:val="variable"/>
    <w:sig w:usb0="E0002EFF" w:usb1="C000785B" w:usb2="00000009" w:usb3="00000000" w:csb0="000001FF" w:csb1="00000000"/>
  </w:font>
  <w:font w:name="BaltGaramond">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FF93339" w14:textId="77777777" w:rsidR="00514239" w:rsidRDefault="00514239" w:rsidP="00F73BA0">
      <w:r>
        <w:separator/>
      </w:r>
    </w:p>
  </w:footnote>
  <w:footnote w:type="continuationSeparator" w:id="0">
    <w:p w14:paraId="7187E619" w14:textId="77777777" w:rsidR="00514239" w:rsidRDefault="00514239" w:rsidP="00F73BA0">
      <w:r>
        <w:continuationSeparator/>
      </w:r>
    </w:p>
  </w:footnote>
  <w:footnote w:id="1">
    <w:p w14:paraId="1DF5A4FC" w14:textId="77777777" w:rsidR="0023375D" w:rsidRPr="00C550FA" w:rsidRDefault="0023375D" w:rsidP="0023375D">
      <w:pPr>
        <w:pStyle w:val="Vresteksts"/>
        <w:rPr>
          <w:rFonts w:ascii="Times New Roman" w:hAnsi="Times New Roman"/>
          <w:i/>
          <w:iCs/>
        </w:rPr>
      </w:pPr>
      <w:r w:rsidRPr="00C550FA">
        <w:rPr>
          <w:rStyle w:val="Vresatsauce"/>
          <w:rFonts w:ascii="Times New Roman" w:hAnsi="Times New Roman"/>
          <w:i/>
          <w:iCs/>
        </w:rPr>
        <w:footnoteRef/>
      </w:r>
      <w:r w:rsidRPr="00C550FA">
        <w:rPr>
          <w:rFonts w:ascii="Times New Roman" w:hAnsi="Times New Roman"/>
          <w:i/>
          <w:iCs/>
        </w:rPr>
        <w:t xml:space="preserve"> T</w:t>
      </w:r>
      <w:r w:rsidRPr="00C550FA">
        <w:rPr>
          <w:rFonts w:ascii="Times New Roman" w:hAnsi="Times New Roman"/>
          <w:i/>
          <w:iCs/>
          <w:vertAlign w:val="subscript"/>
        </w:rPr>
        <w:t xml:space="preserve">1 </w:t>
      </w:r>
      <w:r w:rsidRPr="00C550FA">
        <w:rPr>
          <w:rFonts w:ascii="Times New Roman" w:hAnsi="Times New Roman"/>
          <w:i/>
          <w:iCs/>
        </w:rPr>
        <w:t>– turpgaitas temperatūra (nodrošina Piegādātājs – SIA “Mārupes komunālie pakalpojumi”</w:t>
      </w:r>
    </w:p>
    <w:p w14:paraId="73C71FDA" w14:textId="77777777" w:rsidR="0023375D" w:rsidRPr="00C550FA" w:rsidRDefault="0023375D" w:rsidP="0023375D">
      <w:pPr>
        <w:pStyle w:val="Vresteksts"/>
        <w:rPr>
          <w:rFonts w:ascii="Times New Roman" w:hAnsi="Times New Roman"/>
          <w:i/>
          <w:iCs/>
        </w:rPr>
      </w:pPr>
    </w:p>
  </w:footnote>
  <w:footnote w:id="2">
    <w:p w14:paraId="391DD2E6" w14:textId="77777777" w:rsidR="0023375D" w:rsidRPr="00C550FA" w:rsidRDefault="0023375D" w:rsidP="0023375D">
      <w:pPr>
        <w:pStyle w:val="Vresteksts"/>
        <w:rPr>
          <w:i/>
          <w:iCs/>
        </w:rPr>
      </w:pPr>
      <w:r w:rsidRPr="00C550FA">
        <w:rPr>
          <w:rStyle w:val="Vresatsauce"/>
          <w:rFonts w:ascii="Times New Roman" w:hAnsi="Times New Roman"/>
          <w:i/>
          <w:iCs/>
        </w:rPr>
        <w:footnoteRef/>
      </w:r>
      <w:r w:rsidRPr="00C550FA">
        <w:rPr>
          <w:rFonts w:ascii="Times New Roman" w:hAnsi="Times New Roman"/>
          <w:i/>
          <w:iCs/>
        </w:rPr>
        <w:t xml:space="preserve"> </w:t>
      </w:r>
      <w:r w:rsidRPr="00C550FA">
        <w:rPr>
          <w:rFonts w:ascii="Times New Roman" w:hAnsi="Times New Roman"/>
          <w:i/>
          <w:iCs/>
        </w:rPr>
        <w:t>T</w:t>
      </w:r>
      <w:r w:rsidRPr="00C550FA">
        <w:rPr>
          <w:rFonts w:ascii="Times New Roman" w:hAnsi="Times New Roman"/>
          <w:i/>
          <w:iCs/>
          <w:vertAlign w:val="subscript"/>
        </w:rPr>
        <w:t>2</w:t>
      </w:r>
      <w:r w:rsidRPr="00C550FA">
        <w:rPr>
          <w:rFonts w:ascii="Times New Roman" w:hAnsi="Times New Roman"/>
          <w:i/>
          <w:iCs/>
        </w:rPr>
        <w:t xml:space="preserve"> – </w:t>
      </w:r>
      <w:proofErr w:type="spellStart"/>
      <w:r w:rsidRPr="00C550FA">
        <w:rPr>
          <w:rFonts w:ascii="Times New Roman" w:hAnsi="Times New Roman"/>
          <w:i/>
          <w:iCs/>
        </w:rPr>
        <w:t>atgaitas</w:t>
      </w:r>
      <w:proofErr w:type="spellEnd"/>
      <w:r w:rsidRPr="00C550FA">
        <w:rPr>
          <w:rFonts w:ascii="Times New Roman" w:hAnsi="Times New Roman"/>
          <w:i/>
          <w:iCs/>
        </w:rPr>
        <w:t xml:space="preserve"> temperatūra (nodrošina lietotājs)</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3BA0"/>
    <w:rsid w:val="00221C7C"/>
    <w:rsid w:val="0023375D"/>
    <w:rsid w:val="003B5AA2"/>
    <w:rsid w:val="003F2BBA"/>
    <w:rsid w:val="00514239"/>
    <w:rsid w:val="009D3F7A"/>
    <w:rsid w:val="00BC6148"/>
    <w:rsid w:val="00F45EDF"/>
    <w:rsid w:val="00F73BA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C8F396"/>
  <w15:chartTrackingRefBased/>
  <w15:docId w15:val="{BB7CE19A-D887-49F1-952E-8462BC1464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F73BA0"/>
    <w:pPr>
      <w:spacing w:after="0" w:line="240" w:lineRule="auto"/>
    </w:pPr>
    <w:rPr>
      <w:rFonts w:ascii="BaltGaramond" w:eastAsia="Times New Roman" w:hAnsi="BaltGaramond" w:cs="Times New Roman"/>
      <w:kern w:val="0"/>
      <w:sz w:val="32"/>
      <w:szCs w:val="20"/>
      <w14:ligatures w14:val="none"/>
    </w:rPr>
  </w:style>
  <w:style w:type="paragraph" w:styleId="Virsraksts1">
    <w:name w:val="heading 1"/>
    <w:basedOn w:val="Parasts"/>
    <w:next w:val="Parasts"/>
    <w:link w:val="Virsraksts1Rakstz"/>
    <w:uiPriority w:val="9"/>
    <w:qFormat/>
    <w:rsid w:val="00F73BA0"/>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Virsraksts2">
    <w:name w:val="heading 2"/>
    <w:basedOn w:val="Parasts"/>
    <w:next w:val="Parasts"/>
    <w:link w:val="Virsraksts2Rakstz"/>
    <w:unhideWhenUsed/>
    <w:qFormat/>
    <w:rsid w:val="00F73BA0"/>
    <w:pPr>
      <w:keepNext/>
      <w:keepLines/>
      <w:spacing w:before="160" w:after="80" w:line="259" w:lineRule="auto"/>
      <w:outlineLvl w:val="1"/>
    </w:pPr>
    <w:rPr>
      <w:rFonts w:asciiTheme="majorHAnsi" w:eastAsiaTheme="majorEastAsia" w:hAnsiTheme="majorHAnsi" w:cstheme="majorBidi"/>
      <w:color w:val="0F4761" w:themeColor="accent1" w:themeShade="BF"/>
      <w:kern w:val="2"/>
      <w:szCs w:val="32"/>
      <w14:ligatures w14:val="standardContextual"/>
    </w:rPr>
  </w:style>
  <w:style w:type="paragraph" w:styleId="Virsraksts3">
    <w:name w:val="heading 3"/>
    <w:basedOn w:val="Parasts"/>
    <w:next w:val="Parasts"/>
    <w:link w:val="Virsraksts3Rakstz"/>
    <w:uiPriority w:val="9"/>
    <w:semiHidden/>
    <w:unhideWhenUsed/>
    <w:qFormat/>
    <w:rsid w:val="00F73BA0"/>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Virsraksts4">
    <w:name w:val="heading 4"/>
    <w:basedOn w:val="Parasts"/>
    <w:next w:val="Parasts"/>
    <w:link w:val="Virsraksts4Rakstz"/>
    <w:uiPriority w:val="9"/>
    <w:semiHidden/>
    <w:unhideWhenUsed/>
    <w:qFormat/>
    <w:rsid w:val="00F73BA0"/>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14:ligatures w14:val="standardContextual"/>
    </w:rPr>
  </w:style>
  <w:style w:type="paragraph" w:styleId="Virsraksts5">
    <w:name w:val="heading 5"/>
    <w:basedOn w:val="Parasts"/>
    <w:next w:val="Parasts"/>
    <w:link w:val="Virsraksts5Rakstz"/>
    <w:uiPriority w:val="9"/>
    <w:semiHidden/>
    <w:unhideWhenUsed/>
    <w:qFormat/>
    <w:rsid w:val="00F73BA0"/>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14:ligatures w14:val="standardContextual"/>
    </w:rPr>
  </w:style>
  <w:style w:type="paragraph" w:styleId="Virsraksts6">
    <w:name w:val="heading 6"/>
    <w:basedOn w:val="Parasts"/>
    <w:next w:val="Parasts"/>
    <w:link w:val="Virsraksts6Rakstz"/>
    <w:uiPriority w:val="9"/>
    <w:semiHidden/>
    <w:unhideWhenUsed/>
    <w:qFormat/>
    <w:rsid w:val="00F73BA0"/>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Virsraksts7">
    <w:name w:val="heading 7"/>
    <w:basedOn w:val="Parasts"/>
    <w:next w:val="Parasts"/>
    <w:link w:val="Virsraksts7Rakstz"/>
    <w:uiPriority w:val="9"/>
    <w:semiHidden/>
    <w:unhideWhenUsed/>
    <w:qFormat/>
    <w:rsid w:val="00F73BA0"/>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Virsraksts8">
    <w:name w:val="heading 8"/>
    <w:basedOn w:val="Parasts"/>
    <w:next w:val="Parasts"/>
    <w:link w:val="Virsraksts8Rakstz"/>
    <w:uiPriority w:val="9"/>
    <w:semiHidden/>
    <w:unhideWhenUsed/>
    <w:qFormat/>
    <w:rsid w:val="00F73BA0"/>
    <w:pPr>
      <w:keepNext/>
      <w:keepLines/>
      <w:spacing w:line="259" w:lineRule="auto"/>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Virsraksts9">
    <w:name w:val="heading 9"/>
    <w:basedOn w:val="Parasts"/>
    <w:next w:val="Parasts"/>
    <w:link w:val="Virsraksts9Rakstz"/>
    <w:uiPriority w:val="9"/>
    <w:semiHidden/>
    <w:unhideWhenUsed/>
    <w:qFormat/>
    <w:rsid w:val="00F73BA0"/>
    <w:pPr>
      <w:keepNext/>
      <w:keepLines/>
      <w:spacing w:line="259" w:lineRule="auto"/>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F73BA0"/>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rsid w:val="00F73BA0"/>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F73BA0"/>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F73BA0"/>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F73BA0"/>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F73BA0"/>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F73BA0"/>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F73BA0"/>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F73BA0"/>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F73BA0"/>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NosaukumsRakstz">
    <w:name w:val="Nosaukums Rakstz."/>
    <w:basedOn w:val="Noklusjumarindkopasfonts"/>
    <w:link w:val="Nosaukums"/>
    <w:uiPriority w:val="10"/>
    <w:rsid w:val="00F73BA0"/>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F73BA0"/>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ApakvirsrakstsRakstz">
    <w:name w:val="Apakšvirsraksts Rakstz."/>
    <w:basedOn w:val="Noklusjumarindkopasfonts"/>
    <w:link w:val="Apakvirsraksts"/>
    <w:uiPriority w:val="11"/>
    <w:rsid w:val="00F73BA0"/>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F73BA0"/>
    <w:pPr>
      <w:spacing w:before="160" w:after="160" w:line="259" w:lineRule="auto"/>
      <w:jc w:val="center"/>
    </w:pPr>
    <w:rPr>
      <w:rFonts w:asciiTheme="minorHAnsi" w:eastAsiaTheme="minorHAnsi" w:hAnsiTheme="minorHAnsi" w:cstheme="minorBidi"/>
      <w:i/>
      <w:iCs/>
      <w:color w:val="404040" w:themeColor="text1" w:themeTint="BF"/>
      <w:kern w:val="2"/>
      <w:sz w:val="22"/>
      <w:szCs w:val="22"/>
      <w14:ligatures w14:val="standardContextual"/>
    </w:rPr>
  </w:style>
  <w:style w:type="character" w:customStyle="1" w:styleId="CittsRakstz">
    <w:name w:val="Citāts Rakstz."/>
    <w:basedOn w:val="Noklusjumarindkopasfonts"/>
    <w:link w:val="Citts"/>
    <w:uiPriority w:val="29"/>
    <w:rsid w:val="00F73BA0"/>
    <w:rPr>
      <w:i/>
      <w:iCs/>
      <w:color w:val="404040" w:themeColor="text1" w:themeTint="BF"/>
    </w:rPr>
  </w:style>
  <w:style w:type="paragraph" w:styleId="Sarakstarindkopa">
    <w:name w:val="List Paragraph"/>
    <w:aliases w:val="Strip,H&amp;P List Paragraph,2,Saraksta rindkopa2,Párrafo de lista,Normal bullet 2,Bullet list,Attēlu numeracija,Bullet EY,Bullet Points,Dot pt,F5 List Paragraph,IFCL - List Paragraph,Indicator Text,List Paragraph Char Char Char,Syle 1"/>
    <w:basedOn w:val="Parasts"/>
    <w:link w:val="SarakstarindkopaRakstz"/>
    <w:qFormat/>
    <w:rsid w:val="00F73BA0"/>
    <w:pPr>
      <w:spacing w:after="160" w:line="259" w:lineRule="auto"/>
      <w:ind w:left="720"/>
      <w:contextualSpacing/>
    </w:pPr>
    <w:rPr>
      <w:rFonts w:asciiTheme="minorHAnsi" w:eastAsiaTheme="minorHAnsi" w:hAnsiTheme="minorHAnsi" w:cstheme="minorBidi"/>
      <w:kern w:val="2"/>
      <w:sz w:val="22"/>
      <w:szCs w:val="22"/>
      <w14:ligatures w14:val="standardContextual"/>
    </w:rPr>
  </w:style>
  <w:style w:type="character" w:styleId="Intensvsizclums">
    <w:name w:val="Intense Emphasis"/>
    <w:basedOn w:val="Noklusjumarindkopasfonts"/>
    <w:uiPriority w:val="21"/>
    <w:qFormat/>
    <w:rsid w:val="00F73BA0"/>
    <w:rPr>
      <w:i/>
      <w:iCs/>
      <w:color w:val="0F4761" w:themeColor="accent1" w:themeShade="BF"/>
    </w:rPr>
  </w:style>
  <w:style w:type="paragraph" w:styleId="Intensvscitts">
    <w:name w:val="Intense Quote"/>
    <w:basedOn w:val="Parasts"/>
    <w:next w:val="Parasts"/>
    <w:link w:val="IntensvscittsRakstz"/>
    <w:uiPriority w:val="30"/>
    <w:qFormat/>
    <w:rsid w:val="00F73BA0"/>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14:ligatures w14:val="standardContextual"/>
    </w:rPr>
  </w:style>
  <w:style w:type="character" w:customStyle="1" w:styleId="IntensvscittsRakstz">
    <w:name w:val="Intensīvs citāts Rakstz."/>
    <w:basedOn w:val="Noklusjumarindkopasfonts"/>
    <w:link w:val="Intensvscitts"/>
    <w:uiPriority w:val="30"/>
    <w:rsid w:val="00F73BA0"/>
    <w:rPr>
      <w:i/>
      <w:iCs/>
      <w:color w:val="0F4761" w:themeColor="accent1" w:themeShade="BF"/>
    </w:rPr>
  </w:style>
  <w:style w:type="character" w:styleId="Intensvaatsauce">
    <w:name w:val="Intense Reference"/>
    <w:basedOn w:val="Noklusjumarindkopasfonts"/>
    <w:uiPriority w:val="32"/>
    <w:qFormat/>
    <w:rsid w:val="00F73BA0"/>
    <w:rPr>
      <w:b/>
      <w:bCs/>
      <w:smallCaps/>
      <w:color w:val="0F4761" w:themeColor="accent1" w:themeShade="BF"/>
      <w:spacing w:val="5"/>
    </w:rPr>
  </w:style>
  <w:style w:type="character" w:styleId="Hipersaite">
    <w:name w:val="Hyperlink"/>
    <w:uiPriority w:val="99"/>
    <w:rsid w:val="00F73BA0"/>
    <w:rPr>
      <w:color w:val="0000FF"/>
      <w:u w:val="single"/>
    </w:rPr>
  </w:style>
  <w:style w:type="character" w:customStyle="1" w:styleId="SarakstarindkopaRakstz">
    <w:name w:val="Saraksta rindkopa Rakstz."/>
    <w:aliases w:val="Strip Rakstz.,H&amp;P List Paragraph Rakstz.,2 Rakstz.,Saraksta rindkopa2 Rakstz.,Párrafo de lista Rakstz.,Normal bullet 2 Rakstz.,Bullet list Rakstz.,Attēlu numeracija Rakstz.,Bullet EY Rakstz.,Bullet Points Rakstz.,Dot pt Rakstz."/>
    <w:link w:val="Sarakstarindkopa"/>
    <w:qFormat/>
    <w:rsid w:val="00F73BA0"/>
  </w:style>
  <w:style w:type="paragraph" w:styleId="Pamatteksts">
    <w:name w:val="Body Text"/>
    <w:basedOn w:val="Parasts"/>
    <w:link w:val="PamattekstsRakstz"/>
    <w:semiHidden/>
    <w:rsid w:val="00F73BA0"/>
    <w:rPr>
      <w:rFonts w:ascii="Times New Roman" w:hAnsi="Times New Roman"/>
      <w:sz w:val="28"/>
    </w:rPr>
  </w:style>
  <w:style w:type="character" w:customStyle="1" w:styleId="PamattekstsRakstz">
    <w:name w:val="Pamatteksts Rakstz."/>
    <w:basedOn w:val="Noklusjumarindkopasfonts"/>
    <w:link w:val="Pamatteksts"/>
    <w:semiHidden/>
    <w:rsid w:val="00F73BA0"/>
    <w:rPr>
      <w:rFonts w:ascii="Times New Roman" w:eastAsia="Times New Roman" w:hAnsi="Times New Roman" w:cs="Times New Roman"/>
      <w:kern w:val="0"/>
      <w:sz w:val="28"/>
      <w:szCs w:val="20"/>
      <w14:ligatures w14:val="none"/>
    </w:rPr>
  </w:style>
  <w:style w:type="paragraph" w:styleId="Pamatteksts2">
    <w:name w:val="Body Text 2"/>
    <w:basedOn w:val="Parasts"/>
    <w:link w:val="Pamatteksts2Rakstz"/>
    <w:semiHidden/>
    <w:rsid w:val="00F73BA0"/>
    <w:rPr>
      <w:rFonts w:ascii="Times New Roman" w:hAnsi="Times New Roman"/>
      <w:sz w:val="24"/>
    </w:rPr>
  </w:style>
  <w:style w:type="character" w:customStyle="1" w:styleId="Pamatteksts2Rakstz">
    <w:name w:val="Pamatteksts 2 Rakstz."/>
    <w:basedOn w:val="Noklusjumarindkopasfonts"/>
    <w:link w:val="Pamatteksts2"/>
    <w:semiHidden/>
    <w:rsid w:val="00F73BA0"/>
    <w:rPr>
      <w:rFonts w:ascii="Times New Roman" w:eastAsia="Times New Roman" w:hAnsi="Times New Roman" w:cs="Times New Roman"/>
      <w:kern w:val="0"/>
      <w:sz w:val="24"/>
      <w:szCs w:val="20"/>
      <w14:ligatures w14:val="none"/>
    </w:rPr>
  </w:style>
  <w:style w:type="paragraph" w:styleId="Pamatteksts3">
    <w:name w:val="Body Text 3"/>
    <w:basedOn w:val="Parasts"/>
    <w:link w:val="Pamatteksts3Rakstz"/>
    <w:semiHidden/>
    <w:rsid w:val="00F73BA0"/>
    <w:pPr>
      <w:jc w:val="both"/>
    </w:pPr>
    <w:rPr>
      <w:rFonts w:ascii="Times New Roman" w:hAnsi="Times New Roman"/>
      <w:sz w:val="22"/>
    </w:rPr>
  </w:style>
  <w:style w:type="character" w:customStyle="1" w:styleId="Pamatteksts3Rakstz">
    <w:name w:val="Pamatteksts 3 Rakstz."/>
    <w:basedOn w:val="Noklusjumarindkopasfonts"/>
    <w:link w:val="Pamatteksts3"/>
    <w:semiHidden/>
    <w:rsid w:val="00F73BA0"/>
    <w:rPr>
      <w:rFonts w:ascii="Times New Roman" w:eastAsia="Times New Roman" w:hAnsi="Times New Roman" w:cs="Times New Roman"/>
      <w:kern w:val="0"/>
      <w:szCs w:val="20"/>
      <w14:ligatures w14:val="none"/>
    </w:rPr>
  </w:style>
  <w:style w:type="table" w:styleId="Reatabula">
    <w:name w:val="Table Grid"/>
    <w:basedOn w:val="Parastatabula"/>
    <w:uiPriority w:val="39"/>
    <w:rsid w:val="00F73BA0"/>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resteksts">
    <w:name w:val="footnote text"/>
    <w:basedOn w:val="Parasts"/>
    <w:link w:val="VrestekstsRakstz"/>
    <w:uiPriority w:val="99"/>
    <w:semiHidden/>
    <w:unhideWhenUsed/>
    <w:rsid w:val="00F73BA0"/>
    <w:rPr>
      <w:sz w:val="20"/>
    </w:rPr>
  </w:style>
  <w:style w:type="character" w:customStyle="1" w:styleId="VrestekstsRakstz">
    <w:name w:val="Vēres teksts Rakstz."/>
    <w:basedOn w:val="Noklusjumarindkopasfonts"/>
    <w:link w:val="Vresteksts"/>
    <w:uiPriority w:val="99"/>
    <w:semiHidden/>
    <w:rsid w:val="00F73BA0"/>
    <w:rPr>
      <w:rFonts w:ascii="BaltGaramond" w:eastAsia="Times New Roman" w:hAnsi="BaltGaramond" w:cs="Times New Roman"/>
      <w:kern w:val="0"/>
      <w:sz w:val="20"/>
      <w:szCs w:val="20"/>
      <w14:ligatures w14:val="none"/>
    </w:rPr>
  </w:style>
  <w:style w:type="character" w:styleId="Vresatsauce">
    <w:name w:val="footnote reference"/>
    <w:basedOn w:val="Noklusjumarindkopasfonts"/>
    <w:uiPriority w:val="99"/>
    <w:semiHidden/>
    <w:unhideWhenUsed/>
    <w:rsid w:val="00F73BA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ompas@mail.teliamtc.lv" TargetMode="External"/><Relationship Id="rId3" Type="http://schemas.openxmlformats.org/officeDocument/2006/relationships/webSettings" Target="webSettings.xml"/><Relationship Id="rId7" Type="http://schemas.openxmlformats.org/officeDocument/2006/relationships/hyperlink" Target="http://www.mkp.lv"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mkp.lv"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7</Pages>
  <Words>9671</Words>
  <Characters>5514</Characters>
  <Application>Microsoft Office Word</Application>
  <DocSecurity>0</DocSecurity>
  <Lines>45</Lines>
  <Paragraphs>30</Paragraphs>
  <ScaleCrop>false</ScaleCrop>
  <Company/>
  <LinksUpToDate>false</LinksUpToDate>
  <CharactersWithSpaces>15155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Kristiāna Puriņa-Pētersone</dc:creator>
  <cp:keywords/>
  <dc:description/>
  <cp:lastModifiedBy>Kristiāna Puriņa-Pētersone</cp:lastModifiedBy>
  <cp:revision>4</cp:revision>
  <cp:lastPrinted>2024-10-28T07:26:00Z</cp:lastPrinted>
  <dcterms:created xsi:type="dcterms:W3CDTF">2024-10-28T07:25:00Z</dcterms:created>
  <dcterms:modified xsi:type="dcterms:W3CDTF">2024-10-29T10:59:00Z</dcterms:modified>
</cp:coreProperties>
</file>